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57" w:rsidRPr="003338EC" w:rsidRDefault="00F27557" w:rsidP="00F27557">
      <w:pPr>
        <w:spacing w:after="120" w:line="240" w:lineRule="auto"/>
        <w:jc w:val="right"/>
      </w:pPr>
      <w:bookmarkStart w:id="0" w:name="_GoBack"/>
      <w:bookmarkEnd w:id="0"/>
      <w:r w:rsidRPr="003338EC">
        <w:t>Проект</w:t>
      </w:r>
    </w:p>
    <w:p w:rsidR="00F27557" w:rsidRPr="003338EC" w:rsidRDefault="00E07CC9" w:rsidP="00F27557">
      <w:pPr>
        <w:spacing w:after="120" w:line="240" w:lineRule="auto"/>
        <w:jc w:val="right"/>
      </w:pPr>
      <w:r>
        <w:t>в</w:t>
      </w:r>
      <w:r w:rsidR="00F27557" w:rsidRPr="003338EC">
        <w:t>носиться народними депутатами України</w:t>
      </w:r>
    </w:p>
    <w:p w:rsidR="00F27557" w:rsidRDefault="00F27557" w:rsidP="00F27557">
      <w:pPr>
        <w:spacing w:after="120" w:line="240" w:lineRule="auto"/>
      </w:pPr>
    </w:p>
    <w:p w:rsidR="008F1098" w:rsidRDefault="008F1098" w:rsidP="00F27557">
      <w:pPr>
        <w:spacing w:after="120" w:line="240" w:lineRule="auto"/>
      </w:pPr>
    </w:p>
    <w:p w:rsidR="008F1098" w:rsidRDefault="008F1098" w:rsidP="00F27557">
      <w:pPr>
        <w:spacing w:after="120" w:line="240" w:lineRule="auto"/>
      </w:pPr>
    </w:p>
    <w:p w:rsidR="008F1098" w:rsidRDefault="008F1098" w:rsidP="00F27557">
      <w:pPr>
        <w:spacing w:after="120" w:line="240" w:lineRule="auto"/>
      </w:pPr>
    </w:p>
    <w:p w:rsidR="008F1098" w:rsidRDefault="008F1098" w:rsidP="00F27557">
      <w:pPr>
        <w:spacing w:after="120" w:line="240" w:lineRule="auto"/>
      </w:pPr>
    </w:p>
    <w:p w:rsidR="008F1098" w:rsidRPr="003338EC" w:rsidRDefault="008F1098" w:rsidP="00F27557">
      <w:pPr>
        <w:spacing w:after="120" w:line="240" w:lineRule="auto"/>
      </w:pPr>
    </w:p>
    <w:p w:rsidR="00F27557" w:rsidRPr="003338EC" w:rsidRDefault="00F27557" w:rsidP="00F27557">
      <w:pPr>
        <w:spacing w:after="120" w:line="240" w:lineRule="auto"/>
      </w:pPr>
    </w:p>
    <w:p w:rsidR="00F27557" w:rsidRPr="003338EC" w:rsidRDefault="00F27557" w:rsidP="00F27557">
      <w:pPr>
        <w:spacing w:after="120" w:line="240" w:lineRule="auto"/>
        <w:jc w:val="center"/>
      </w:pPr>
      <w:r w:rsidRPr="003338EC">
        <w:t xml:space="preserve">З А К О Н </w:t>
      </w:r>
      <w:r w:rsidR="006120CB" w:rsidRPr="003338EC">
        <w:t xml:space="preserve">  </w:t>
      </w:r>
      <w:r w:rsidRPr="003338EC">
        <w:t xml:space="preserve"> У К Р А Ї Н И</w:t>
      </w:r>
    </w:p>
    <w:p w:rsidR="00F27557" w:rsidRPr="003338EC" w:rsidRDefault="00F27557" w:rsidP="00F27557">
      <w:pPr>
        <w:spacing w:after="120" w:line="240" w:lineRule="auto"/>
        <w:jc w:val="center"/>
      </w:pPr>
    </w:p>
    <w:p w:rsidR="00F27557" w:rsidRPr="003338EC" w:rsidRDefault="00F27557" w:rsidP="00F27557">
      <w:pPr>
        <w:spacing w:after="120" w:line="240" w:lineRule="auto"/>
        <w:jc w:val="center"/>
        <w:rPr>
          <w:b/>
          <w:u w:val="single"/>
        </w:rPr>
      </w:pPr>
      <w:r w:rsidRPr="003338EC">
        <w:rPr>
          <w:b/>
          <w:u w:val="single"/>
        </w:rPr>
        <w:t>Про систему фінансової підтримки майбутніх поколінь</w:t>
      </w:r>
    </w:p>
    <w:p w:rsidR="00F27557" w:rsidRPr="003338EC" w:rsidRDefault="00F27557" w:rsidP="00F27557">
      <w:pPr>
        <w:spacing w:after="120" w:line="240" w:lineRule="auto"/>
        <w:ind w:firstLine="567"/>
        <w:jc w:val="both"/>
      </w:pPr>
    </w:p>
    <w:p w:rsidR="00F27557" w:rsidRPr="003338EC" w:rsidRDefault="00F27557" w:rsidP="00F27557">
      <w:pPr>
        <w:spacing w:after="120" w:line="240" w:lineRule="auto"/>
        <w:ind w:firstLine="567"/>
        <w:jc w:val="both"/>
      </w:pPr>
      <w:r w:rsidRPr="003338EC">
        <w:t xml:space="preserve">Цей Закон визначає </w:t>
      </w:r>
      <w:r w:rsidR="001F5C42" w:rsidRPr="003338EC">
        <w:t xml:space="preserve">основні </w:t>
      </w:r>
      <w:r w:rsidRPr="003338EC">
        <w:t>засади функціонування системи фінансової підтримки майбутніх поколінь</w:t>
      </w:r>
      <w:r w:rsidR="001F5C42" w:rsidRPr="003338EC">
        <w:t xml:space="preserve"> в Україні</w:t>
      </w:r>
      <w:r w:rsidRPr="003338EC">
        <w:t xml:space="preserve">, порядок формування фінансових ресурсів для надання </w:t>
      </w:r>
      <w:r w:rsidR="00264510" w:rsidRPr="003338EC">
        <w:t xml:space="preserve">фінансової </w:t>
      </w:r>
      <w:r w:rsidRPr="003338EC">
        <w:t xml:space="preserve">підтримки </w:t>
      </w:r>
      <w:r w:rsidR="007F638C" w:rsidRPr="003338EC">
        <w:t>її отримувачам</w:t>
      </w:r>
      <w:r w:rsidRPr="003338EC">
        <w:t>, а також визначає правові та організаційні засади створення та функціонування Єдиного державного реєстру фінансової підтримки майбутніх поколінь.</w:t>
      </w:r>
    </w:p>
    <w:p w:rsidR="00F27557" w:rsidRPr="003338EC" w:rsidRDefault="00F27557" w:rsidP="00F27557">
      <w:pPr>
        <w:spacing w:after="120" w:line="240" w:lineRule="auto"/>
        <w:jc w:val="both"/>
      </w:pPr>
      <w:bookmarkStart w:id="1" w:name="_9c4ixva3yl5" w:colFirst="0" w:colLast="0"/>
      <w:bookmarkEnd w:id="1"/>
    </w:p>
    <w:p w:rsidR="00F27557" w:rsidRPr="003338EC" w:rsidRDefault="00F27557" w:rsidP="00F27557">
      <w:pPr>
        <w:spacing w:after="120" w:line="240" w:lineRule="auto"/>
        <w:jc w:val="center"/>
        <w:rPr>
          <w:b/>
        </w:rPr>
      </w:pPr>
      <w:r w:rsidRPr="003338EC">
        <w:rPr>
          <w:b/>
        </w:rPr>
        <w:t>Розділ І</w:t>
      </w:r>
    </w:p>
    <w:p w:rsidR="00F27557" w:rsidRPr="003338EC" w:rsidRDefault="00F27557" w:rsidP="00F27557">
      <w:pPr>
        <w:spacing w:after="120" w:line="240" w:lineRule="auto"/>
        <w:jc w:val="center"/>
        <w:rPr>
          <w:b/>
        </w:rPr>
      </w:pPr>
      <w:r w:rsidRPr="003338EC">
        <w:rPr>
          <w:b/>
        </w:rPr>
        <w:t>ЗАГАЛЬНІ ПОЛОЖЕННЯ</w:t>
      </w:r>
    </w:p>
    <w:p w:rsidR="0051712D" w:rsidRPr="003338EC" w:rsidRDefault="0051712D" w:rsidP="00F27557">
      <w:pPr>
        <w:spacing w:after="120" w:line="240" w:lineRule="auto"/>
        <w:ind w:firstLine="567"/>
        <w:jc w:val="both"/>
      </w:pPr>
    </w:p>
    <w:p w:rsidR="00F27557" w:rsidRPr="003338EC" w:rsidRDefault="00F07802" w:rsidP="00F27557">
      <w:pPr>
        <w:spacing w:after="120" w:line="240" w:lineRule="auto"/>
        <w:ind w:firstLine="567"/>
        <w:jc w:val="both"/>
      </w:pPr>
      <w:r w:rsidRPr="003338EC">
        <w:rPr>
          <w:b/>
        </w:rPr>
        <w:t>Стаття 1</w:t>
      </w:r>
      <w:r w:rsidRPr="003338EC">
        <w:t>. Законодавство про систему фінансової підтримки майбутніх поколінь</w:t>
      </w:r>
    </w:p>
    <w:p w:rsidR="00F07802" w:rsidRPr="003338EC" w:rsidRDefault="00F07802" w:rsidP="00F27557">
      <w:pPr>
        <w:spacing w:after="120" w:line="240" w:lineRule="auto"/>
        <w:ind w:firstLine="567"/>
        <w:jc w:val="both"/>
      </w:pPr>
      <w:r w:rsidRPr="003338EC">
        <w:t xml:space="preserve">1. </w:t>
      </w:r>
      <w:r w:rsidR="00234AAB" w:rsidRPr="003338EC">
        <w:t xml:space="preserve">Суспільні відносини, пов'язані із збиранням, накопиченням, захистом, зберіганням, обліком, використанням і поширенням інформації для надання </w:t>
      </w:r>
      <w:r w:rsidR="008A62BB" w:rsidRPr="003338EC">
        <w:t>фінансової</w:t>
      </w:r>
      <w:r w:rsidR="00234AAB" w:rsidRPr="003338EC">
        <w:t xml:space="preserve"> підтримки </w:t>
      </w:r>
      <w:r w:rsidR="007F638C" w:rsidRPr="003338EC">
        <w:t>її отримувачам</w:t>
      </w:r>
      <w:r w:rsidR="00234AAB" w:rsidRPr="003338EC">
        <w:t>, а також для Єдиного державного реєстру фінансової підтримки майбутніх поколінь (далі - Реєстр), регулюються</w:t>
      </w:r>
      <w:r w:rsidR="00233987" w:rsidRPr="003338EC">
        <w:t xml:space="preserve"> </w:t>
      </w:r>
      <w:hyperlink r:id="rId10" w:tgtFrame="_blank" w:history="1">
        <w:r w:rsidR="00234AAB" w:rsidRPr="003338EC">
          <w:t>Конституцією України</w:t>
        </w:r>
      </w:hyperlink>
      <w:r w:rsidR="00234AAB" w:rsidRPr="003338EC">
        <w:t>, цим та іншими законами України, а також прийнятими на їх виконання нормативно-правовими актами.</w:t>
      </w:r>
    </w:p>
    <w:p w:rsidR="00F07802" w:rsidRPr="003338EC" w:rsidRDefault="00F07802" w:rsidP="00F27557">
      <w:pPr>
        <w:spacing w:after="120" w:line="240" w:lineRule="auto"/>
        <w:ind w:firstLine="567"/>
        <w:jc w:val="both"/>
      </w:pPr>
    </w:p>
    <w:p w:rsidR="002F2B08" w:rsidRPr="003338EC" w:rsidRDefault="002F2B08" w:rsidP="002F2B08">
      <w:pPr>
        <w:spacing w:after="120" w:line="240" w:lineRule="auto"/>
        <w:ind w:firstLine="567"/>
        <w:jc w:val="both"/>
      </w:pPr>
      <w:r w:rsidRPr="003338EC">
        <w:rPr>
          <w:b/>
          <w:bCs/>
        </w:rPr>
        <w:t>Стаття 2.</w:t>
      </w:r>
      <w:r w:rsidR="00233987" w:rsidRPr="003338EC">
        <w:t xml:space="preserve"> </w:t>
      </w:r>
      <w:r w:rsidRPr="003338EC">
        <w:t>Визначення термінів</w:t>
      </w:r>
    </w:p>
    <w:p w:rsidR="002F2B08" w:rsidRPr="003338EC" w:rsidRDefault="002F2B08" w:rsidP="002F2B08">
      <w:pPr>
        <w:spacing w:after="120" w:line="240" w:lineRule="auto"/>
        <w:ind w:firstLine="567"/>
        <w:jc w:val="both"/>
      </w:pPr>
      <w:bookmarkStart w:id="2" w:name="n18"/>
      <w:bookmarkEnd w:id="2"/>
      <w:r w:rsidRPr="003338EC">
        <w:t>1. Для цілей цього Закону нижченаведені терміни вживаються в такому значенні:</w:t>
      </w:r>
    </w:p>
    <w:p w:rsidR="00331B10" w:rsidRPr="003338EC" w:rsidRDefault="00843BE7" w:rsidP="00F27557">
      <w:pPr>
        <w:spacing w:after="120" w:line="240" w:lineRule="auto"/>
        <w:ind w:firstLine="567"/>
        <w:jc w:val="both"/>
      </w:pPr>
      <w:r w:rsidRPr="003338EC">
        <w:t xml:space="preserve">виплата – </w:t>
      </w:r>
      <w:r w:rsidR="00584474" w:rsidRPr="003338EC">
        <w:t xml:space="preserve">грошова сума </w:t>
      </w:r>
      <w:r w:rsidRPr="003338EC">
        <w:t>цільов</w:t>
      </w:r>
      <w:r w:rsidR="00584474" w:rsidRPr="003338EC">
        <w:t>ої</w:t>
      </w:r>
      <w:r w:rsidRPr="003338EC">
        <w:t xml:space="preserve"> </w:t>
      </w:r>
      <w:r w:rsidR="00331B10" w:rsidRPr="003338EC">
        <w:t xml:space="preserve">фінансової </w:t>
      </w:r>
      <w:r w:rsidR="00584474" w:rsidRPr="003338EC">
        <w:t>підтримки</w:t>
      </w:r>
      <w:r w:rsidRPr="003338EC">
        <w:t xml:space="preserve">, що виплачується </w:t>
      </w:r>
      <w:r w:rsidR="00ED2E8E" w:rsidRPr="003338EC">
        <w:t>особам, визначеним цим Законом,</w:t>
      </w:r>
      <w:r w:rsidRPr="003338EC">
        <w:t xml:space="preserve"> за рахунок державних внесків та інших </w:t>
      </w:r>
      <w:r w:rsidRPr="003338EC">
        <w:lastRenderedPageBreak/>
        <w:t>визначених цим Законом джерел</w:t>
      </w:r>
      <w:r w:rsidR="00331B10" w:rsidRPr="003338EC">
        <w:t>,</w:t>
      </w:r>
      <w:r w:rsidRPr="003338EC">
        <w:t xml:space="preserve"> </w:t>
      </w:r>
      <w:r w:rsidR="00331B10" w:rsidRPr="003338EC">
        <w:t xml:space="preserve">у розмірі, </w:t>
      </w:r>
      <w:r w:rsidRPr="003338EC">
        <w:t>облікован</w:t>
      </w:r>
      <w:r w:rsidR="00331B10" w:rsidRPr="003338EC">
        <w:t>ому</w:t>
      </w:r>
      <w:r w:rsidRPr="003338EC">
        <w:t xml:space="preserve"> на </w:t>
      </w:r>
      <w:r w:rsidR="007D7E12" w:rsidRPr="003338EC">
        <w:t>особовому</w:t>
      </w:r>
      <w:r w:rsidRPr="003338EC">
        <w:t xml:space="preserve"> рахунку</w:t>
      </w:r>
      <w:r w:rsidR="00264510" w:rsidRPr="003338EC">
        <w:t xml:space="preserve"> отримувача фінансової підтримки</w:t>
      </w:r>
      <w:r w:rsidR="00B0100E" w:rsidRPr="003338EC">
        <w:t xml:space="preserve"> в Реєстрі</w:t>
      </w:r>
      <w:r w:rsidR="00331B10" w:rsidRPr="003338EC">
        <w:t>;</w:t>
      </w:r>
    </w:p>
    <w:p w:rsidR="00331B10" w:rsidRPr="003338EC" w:rsidRDefault="00843BE7" w:rsidP="00331B10">
      <w:pPr>
        <w:spacing w:after="120" w:line="240" w:lineRule="auto"/>
        <w:ind w:firstLine="567"/>
        <w:jc w:val="both"/>
      </w:pPr>
      <w:r w:rsidRPr="003338EC">
        <w:t xml:space="preserve"> </w:t>
      </w:r>
      <w:r w:rsidR="00331B10" w:rsidRPr="003338EC">
        <w:t xml:space="preserve">державний внесок – грошові кошти, що </w:t>
      </w:r>
      <w:r w:rsidR="00EF0C7E" w:rsidRPr="003338EC">
        <w:t xml:space="preserve">перераховується </w:t>
      </w:r>
      <w:r w:rsidR="00331B10" w:rsidRPr="003338EC">
        <w:t xml:space="preserve">з Державного бюджету України </w:t>
      </w:r>
      <w:r w:rsidR="00EF0C7E" w:rsidRPr="003338EC">
        <w:t xml:space="preserve">на </w:t>
      </w:r>
      <w:r w:rsidR="00264510" w:rsidRPr="003338EC">
        <w:t>централізований</w:t>
      </w:r>
      <w:r w:rsidR="00BA169B" w:rsidRPr="003338EC">
        <w:t xml:space="preserve"> </w:t>
      </w:r>
      <w:r w:rsidR="00EF0C7E" w:rsidRPr="003338EC">
        <w:t>казначейський рахунок розпорядника Реєстру</w:t>
      </w:r>
      <w:r w:rsidR="00331B10" w:rsidRPr="003338EC">
        <w:t>;</w:t>
      </w:r>
    </w:p>
    <w:p w:rsidR="00146FEC" w:rsidRPr="003338EC" w:rsidRDefault="007D7E12" w:rsidP="00146FEC">
      <w:pPr>
        <w:spacing w:after="120" w:line="240" w:lineRule="auto"/>
        <w:ind w:firstLine="567"/>
        <w:jc w:val="both"/>
        <w:rPr>
          <w:rFonts w:eastAsia="Times New Roman"/>
        </w:rPr>
      </w:pPr>
      <w:bookmarkStart w:id="3" w:name="_Hlk90474043"/>
      <w:r w:rsidRPr="003338EC">
        <w:t>особовий</w:t>
      </w:r>
      <w:r w:rsidR="00331B10" w:rsidRPr="003338EC">
        <w:t xml:space="preserve"> рахунок –</w:t>
      </w:r>
      <w:r w:rsidR="006725B9" w:rsidRPr="003338EC">
        <w:t xml:space="preserve"> </w:t>
      </w:r>
      <w:r w:rsidR="00146FEC" w:rsidRPr="003338EC">
        <w:rPr>
          <w:rFonts w:eastAsia="Times New Roman"/>
        </w:rPr>
        <w:t>сукупність відомостей, як</w:t>
      </w:r>
      <w:r w:rsidR="006725B9" w:rsidRPr="003338EC">
        <w:rPr>
          <w:rFonts w:eastAsia="Times New Roman"/>
        </w:rPr>
        <w:t>і</w:t>
      </w:r>
      <w:r w:rsidR="00146FEC" w:rsidRPr="003338EC">
        <w:rPr>
          <w:rFonts w:eastAsia="Times New Roman"/>
        </w:rPr>
        <w:t xml:space="preserve"> міст</w:t>
      </w:r>
      <w:r w:rsidR="006725B9" w:rsidRPr="003338EC">
        <w:rPr>
          <w:rFonts w:eastAsia="Times New Roman"/>
        </w:rPr>
        <w:t>ять</w:t>
      </w:r>
      <w:r w:rsidR="00146FEC" w:rsidRPr="003338EC">
        <w:rPr>
          <w:rFonts w:eastAsia="Times New Roman"/>
        </w:rPr>
        <w:t xml:space="preserve">ся у Реєстрі для персоніфікованого обліку </w:t>
      </w:r>
      <w:r w:rsidR="00C328DC" w:rsidRPr="003338EC">
        <w:rPr>
          <w:rFonts w:eastAsia="Times New Roman"/>
        </w:rPr>
        <w:t>належних до виплати грошових коштів</w:t>
      </w:r>
      <w:r w:rsidR="006725B9" w:rsidRPr="003338EC">
        <w:rPr>
          <w:rFonts w:eastAsia="Times New Roman"/>
        </w:rPr>
        <w:t xml:space="preserve"> отримувача фінансової допомоги</w:t>
      </w:r>
      <w:r w:rsidR="00146FEC" w:rsidRPr="003338EC">
        <w:rPr>
          <w:rFonts w:eastAsia="Times New Roman"/>
        </w:rPr>
        <w:t>;</w:t>
      </w:r>
    </w:p>
    <w:bookmarkEnd w:id="3"/>
    <w:p w:rsidR="00331B10" w:rsidRPr="003338EC" w:rsidRDefault="00331B10" w:rsidP="00331B10">
      <w:pPr>
        <w:spacing w:after="120" w:line="240" w:lineRule="auto"/>
        <w:ind w:firstLine="567"/>
        <w:jc w:val="both"/>
      </w:pPr>
      <w:r w:rsidRPr="003338EC">
        <w:t xml:space="preserve">персоніфікований облік – </w:t>
      </w:r>
      <w:r w:rsidR="008324BA" w:rsidRPr="003338EC">
        <w:t xml:space="preserve">система </w:t>
      </w:r>
      <w:r w:rsidRPr="003338EC">
        <w:t>збир</w:t>
      </w:r>
      <w:r w:rsidR="006725B9" w:rsidRPr="003338EC">
        <w:t>ання, оброблення, використання</w:t>
      </w:r>
      <w:r w:rsidRPr="003338EC">
        <w:t xml:space="preserve"> та зберігання передбаченої законодавством інформації про </w:t>
      </w:r>
      <w:r w:rsidR="00997AD1" w:rsidRPr="003338EC">
        <w:t xml:space="preserve">отримувачів </w:t>
      </w:r>
      <w:r w:rsidR="00264510" w:rsidRPr="003338EC">
        <w:t>фінансової</w:t>
      </w:r>
      <w:r w:rsidR="00997AD1" w:rsidRPr="003338EC">
        <w:t xml:space="preserve"> підтримки</w:t>
      </w:r>
      <w:r w:rsidRPr="003338EC">
        <w:t>, відомостей про визначення їх прав на виплати</w:t>
      </w:r>
      <w:r w:rsidR="006725B9" w:rsidRPr="003338EC">
        <w:t>,</w:t>
      </w:r>
      <w:r w:rsidR="00B52769" w:rsidRPr="003338EC">
        <w:t xml:space="preserve"> відомостей, пов'язаних з виплатами</w:t>
      </w:r>
      <w:r w:rsidRPr="003338EC">
        <w:t>, а також для обчислення розміру цих виплат;</w:t>
      </w:r>
    </w:p>
    <w:p w:rsidR="00331B10" w:rsidRPr="003338EC" w:rsidRDefault="00331B10" w:rsidP="00331B10">
      <w:pPr>
        <w:spacing w:after="120" w:line="240" w:lineRule="auto"/>
        <w:ind w:firstLine="567"/>
        <w:jc w:val="both"/>
      </w:pPr>
      <w:r w:rsidRPr="003338EC">
        <w:t>система фінансової підтримки майбутніх поколінь – сукупність правових, економічних і організаційних інститутів і норм</w:t>
      </w:r>
      <w:r w:rsidR="006725B9" w:rsidRPr="003338EC">
        <w:t xml:space="preserve"> для</w:t>
      </w:r>
      <w:r w:rsidRPr="003338EC">
        <w:t xml:space="preserve"> надання особам</w:t>
      </w:r>
      <w:r w:rsidR="001D271A" w:rsidRPr="003338EC">
        <w:t xml:space="preserve"> </w:t>
      </w:r>
      <w:r w:rsidR="00936F2A" w:rsidRPr="003338EC">
        <w:t>фінансової підтримки</w:t>
      </w:r>
      <w:r w:rsidR="001D271A" w:rsidRPr="003338EC">
        <w:t xml:space="preserve"> в порядку та на цілі, визначені цим Законом</w:t>
      </w:r>
      <w:r w:rsidR="00936F2A" w:rsidRPr="003338EC">
        <w:t>;</w:t>
      </w:r>
    </w:p>
    <w:p w:rsidR="00331B10" w:rsidRPr="003338EC" w:rsidRDefault="00936F2A" w:rsidP="00331B10">
      <w:pPr>
        <w:spacing w:after="120" w:line="240" w:lineRule="auto"/>
        <w:ind w:firstLine="567"/>
        <w:jc w:val="both"/>
      </w:pPr>
      <w:r w:rsidRPr="003338EC">
        <w:t xml:space="preserve">отримувач </w:t>
      </w:r>
      <w:r w:rsidR="00264510" w:rsidRPr="003338EC">
        <w:t>фінансової</w:t>
      </w:r>
      <w:r w:rsidRPr="003338EC">
        <w:t xml:space="preserve"> підтримки</w:t>
      </w:r>
      <w:r w:rsidR="00331B10" w:rsidRPr="003338EC">
        <w:t xml:space="preserve"> – громадянин України, якому виповнилося 18 років та який має право на отримання виплати, передбаченої цим Законом, а також інші особи, визначені цим Законом.</w:t>
      </w:r>
    </w:p>
    <w:p w:rsidR="00F07802" w:rsidRPr="003338EC" w:rsidRDefault="00F07802" w:rsidP="00F27557">
      <w:pPr>
        <w:spacing w:after="120" w:line="240" w:lineRule="auto"/>
        <w:ind w:firstLine="567"/>
        <w:jc w:val="both"/>
      </w:pPr>
    </w:p>
    <w:p w:rsidR="0062418A" w:rsidRPr="003338EC" w:rsidRDefault="0062418A" w:rsidP="0062418A">
      <w:pPr>
        <w:spacing w:after="120" w:line="240" w:lineRule="auto"/>
        <w:ind w:firstLine="567"/>
        <w:jc w:val="both"/>
      </w:pPr>
      <w:r w:rsidRPr="003338EC">
        <w:rPr>
          <w:b/>
          <w:bCs/>
        </w:rPr>
        <w:t>Стаття 3.</w:t>
      </w:r>
      <w:r w:rsidR="00233987" w:rsidRPr="003338EC">
        <w:t xml:space="preserve"> </w:t>
      </w:r>
      <w:r w:rsidRPr="003338EC">
        <w:t>Уповноважені суб'єкти</w:t>
      </w:r>
    </w:p>
    <w:p w:rsidR="0062418A" w:rsidRPr="003338EC" w:rsidRDefault="0062418A" w:rsidP="0062418A">
      <w:pPr>
        <w:spacing w:after="120" w:line="240" w:lineRule="auto"/>
        <w:ind w:firstLine="567"/>
        <w:jc w:val="both"/>
      </w:pPr>
      <w:bookmarkStart w:id="4" w:name="n10"/>
      <w:bookmarkEnd w:id="4"/>
      <w:r w:rsidRPr="003338EC">
        <w:t>1. Уповноваженими суб'єктами згідно з цим Законом є:</w:t>
      </w:r>
    </w:p>
    <w:p w:rsidR="0062418A" w:rsidRPr="003338EC" w:rsidRDefault="0062418A" w:rsidP="0062418A">
      <w:pPr>
        <w:spacing w:after="120" w:line="240" w:lineRule="auto"/>
        <w:ind w:firstLine="567"/>
        <w:jc w:val="both"/>
      </w:pPr>
      <w:bookmarkStart w:id="5" w:name="n11"/>
      <w:bookmarkEnd w:id="5"/>
      <w:r w:rsidRPr="003338EC">
        <w:t>1) розпорядник Реєстру – центральний орган виконавчої влади, що забезпечує формування та реалізує державну фінансову політику;</w:t>
      </w:r>
    </w:p>
    <w:p w:rsidR="0062418A" w:rsidRPr="003338EC" w:rsidRDefault="008F1098" w:rsidP="0062418A">
      <w:pPr>
        <w:spacing w:after="120" w:line="240" w:lineRule="auto"/>
        <w:ind w:firstLine="567"/>
        <w:jc w:val="both"/>
      </w:pPr>
      <w:r>
        <w:t>2</w:t>
      </w:r>
      <w:r w:rsidR="0062418A" w:rsidRPr="003338EC">
        <w:t>) центральний орган виконавчої влади, що реалізує державну політику у сфері казначейського обслуговування бюджетних коштів;</w:t>
      </w:r>
    </w:p>
    <w:p w:rsidR="0062418A" w:rsidRPr="003338EC" w:rsidRDefault="008F1098" w:rsidP="0062418A">
      <w:pPr>
        <w:spacing w:after="120" w:line="240" w:lineRule="auto"/>
        <w:ind w:firstLine="567"/>
        <w:jc w:val="both"/>
      </w:pPr>
      <w:r>
        <w:t>3</w:t>
      </w:r>
      <w:r w:rsidR="0062418A" w:rsidRPr="003338EC">
        <w:t>) державне підприємство, що належить до сфери управління розпорядника Реєстру;</w:t>
      </w:r>
    </w:p>
    <w:p w:rsidR="0062418A" w:rsidRPr="003338EC" w:rsidRDefault="008F1098" w:rsidP="00060B88">
      <w:pPr>
        <w:spacing w:after="120" w:line="240" w:lineRule="auto"/>
        <w:ind w:firstLine="567"/>
        <w:jc w:val="both"/>
      </w:pPr>
      <w:r>
        <w:t>4</w:t>
      </w:r>
      <w:r w:rsidR="0062418A" w:rsidRPr="003338EC">
        <w:t>) банки.</w:t>
      </w:r>
    </w:p>
    <w:p w:rsidR="0062418A" w:rsidRPr="003338EC" w:rsidRDefault="0062418A" w:rsidP="0062418A">
      <w:pPr>
        <w:spacing w:after="120" w:line="240" w:lineRule="auto"/>
        <w:ind w:firstLine="567"/>
        <w:jc w:val="both"/>
      </w:pPr>
      <w:r w:rsidRPr="003338EC">
        <w:t>2. Функції та повноваження уповноважених суб'єктів визначаються цим Законом та іншими законодавчими актами України.</w:t>
      </w:r>
    </w:p>
    <w:p w:rsidR="0062418A" w:rsidRPr="003338EC" w:rsidRDefault="0062418A" w:rsidP="0062418A">
      <w:pPr>
        <w:spacing w:after="120" w:line="240" w:lineRule="auto"/>
        <w:ind w:firstLine="567"/>
        <w:jc w:val="both"/>
      </w:pPr>
      <w:bookmarkStart w:id="6" w:name="n16"/>
      <w:bookmarkEnd w:id="6"/>
      <w:r w:rsidRPr="003338EC">
        <w:t>3. Уповноважені суб'єкти, передбачені частиною першою цієї статті, є розпорядниками відомчих інформаційних систем у межах, визначених цим Законом.</w:t>
      </w:r>
    </w:p>
    <w:p w:rsidR="00AE3D99" w:rsidRPr="003338EC" w:rsidRDefault="00AE3D99" w:rsidP="0062418A">
      <w:pPr>
        <w:spacing w:after="120" w:line="240" w:lineRule="auto"/>
        <w:ind w:firstLine="567"/>
        <w:jc w:val="both"/>
      </w:pPr>
      <w:r w:rsidRPr="003338EC">
        <w:t xml:space="preserve">4. Порядок набуття банками </w:t>
      </w:r>
      <w:r w:rsidR="003E555D" w:rsidRPr="003338EC">
        <w:t xml:space="preserve">на території України </w:t>
      </w:r>
      <w:r w:rsidRPr="003338EC">
        <w:t>статусу уповноважених суб’єктів визначається Кабінетом Міністрів України.</w:t>
      </w:r>
    </w:p>
    <w:p w:rsidR="004D38C1" w:rsidRDefault="004D38C1" w:rsidP="0062418A">
      <w:pPr>
        <w:spacing w:after="120" w:line="240" w:lineRule="auto"/>
        <w:ind w:firstLine="567"/>
        <w:jc w:val="both"/>
      </w:pPr>
    </w:p>
    <w:p w:rsidR="008F1098" w:rsidRPr="003338EC" w:rsidRDefault="008F1098" w:rsidP="0062418A">
      <w:pPr>
        <w:spacing w:after="120" w:line="240" w:lineRule="auto"/>
        <w:ind w:firstLine="567"/>
        <w:jc w:val="both"/>
      </w:pPr>
    </w:p>
    <w:p w:rsidR="004D38C1" w:rsidRPr="003338EC" w:rsidRDefault="004D38C1" w:rsidP="004D38C1">
      <w:pPr>
        <w:spacing w:after="120" w:line="240" w:lineRule="auto"/>
        <w:jc w:val="center"/>
        <w:rPr>
          <w:b/>
          <w:bCs/>
        </w:rPr>
      </w:pPr>
      <w:r w:rsidRPr="003338EC">
        <w:rPr>
          <w:b/>
          <w:bCs/>
        </w:rPr>
        <w:lastRenderedPageBreak/>
        <w:t>Розділ II</w:t>
      </w:r>
    </w:p>
    <w:p w:rsidR="004D38C1" w:rsidRPr="003338EC" w:rsidRDefault="004D38C1" w:rsidP="004D38C1">
      <w:pPr>
        <w:spacing w:after="120" w:line="240" w:lineRule="auto"/>
        <w:jc w:val="center"/>
      </w:pPr>
      <w:r w:rsidRPr="003338EC">
        <w:rPr>
          <w:b/>
          <w:bCs/>
        </w:rPr>
        <w:t>ЄДИНИЙ ДЕРЖАВНИЙ РЕЄСТР ФІНАНСОВОЇ ПІДТРИМКИ МАЙБУТНІХ ПОКОЛІНЬ</w:t>
      </w:r>
    </w:p>
    <w:p w:rsidR="004D38C1" w:rsidRPr="003338EC" w:rsidRDefault="004D38C1" w:rsidP="004D38C1">
      <w:pPr>
        <w:spacing w:after="120" w:line="240" w:lineRule="auto"/>
        <w:ind w:firstLine="567"/>
        <w:jc w:val="both"/>
        <w:rPr>
          <w:b/>
          <w:bCs/>
        </w:rPr>
      </w:pPr>
      <w:bookmarkStart w:id="7" w:name="n30"/>
      <w:bookmarkEnd w:id="7"/>
    </w:p>
    <w:p w:rsidR="004D38C1" w:rsidRPr="003338EC" w:rsidRDefault="004D38C1" w:rsidP="004D38C1">
      <w:pPr>
        <w:spacing w:after="120" w:line="240" w:lineRule="auto"/>
        <w:ind w:firstLine="567"/>
        <w:jc w:val="both"/>
      </w:pPr>
      <w:r w:rsidRPr="003338EC">
        <w:rPr>
          <w:b/>
          <w:bCs/>
        </w:rPr>
        <w:t>Стаття 4.</w:t>
      </w:r>
      <w:r w:rsidR="00233987" w:rsidRPr="003338EC">
        <w:t xml:space="preserve"> </w:t>
      </w:r>
      <w:r w:rsidRPr="003338EC">
        <w:t>Єдиний державний реєстр фінансової підтримки майбутніх поколінь</w:t>
      </w:r>
    </w:p>
    <w:p w:rsidR="004D38C1" w:rsidRPr="003338EC" w:rsidRDefault="00691DFE" w:rsidP="00691DFE">
      <w:pPr>
        <w:spacing w:after="120" w:line="240" w:lineRule="auto"/>
        <w:ind w:firstLine="567"/>
        <w:jc w:val="both"/>
      </w:pPr>
      <w:bookmarkStart w:id="8" w:name="n31"/>
      <w:bookmarkEnd w:id="8"/>
      <w:r w:rsidRPr="003338EC">
        <w:t xml:space="preserve">1. </w:t>
      </w:r>
      <w:r w:rsidR="004D38C1" w:rsidRPr="003338EC">
        <w:t xml:space="preserve">Єдиний державний реєстр фінансової підтримки майбутніх поколінь – це інформаційно-телекомунікаційна система, призначена для </w:t>
      </w:r>
      <w:r w:rsidRPr="003338EC">
        <w:t xml:space="preserve">накопичення, </w:t>
      </w:r>
      <w:r w:rsidR="004D38C1" w:rsidRPr="003338EC">
        <w:t>зберігання, обробки</w:t>
      </w:r>
      <w:r w:rsidRPr="003338EC">
        <w:t xml:space="preserve"> і</w:t>
      </w:r>
      <w:r w:rsidR="004D38C1" w:rsidRPr="003338EC">
        <w:t xml:space="preserve"> використання визначеної цим Законом інформації про особу – отримувача </w:t>
      </w:r>
      <w:r w:rsidR="00264510" w:rsidRPr="003338EC">
        <w:t>фінансової</w:t>
      </w:r>
      <w:r w:rsidR="0054022D" w:rsidRPr="003338EC">
        <w:t xml:space="preserve"> підтримки</w:t>
      </w:r>
      <w:r w:rsidR="004D38C1" w:rsidRPr="003338EC">
        <w:t>.</w:t>
      </w:r>
    </w:p>
    <w:p w:rsidR="004D38C1" w:rsidRPr="003338EC" w:rsidRDefault="004D38C1" w:rsidP="004D38C1">
      <w:pPr>
        <w:spacing w:after="120" w:line="240" w:lineRule="auto"/>
        <w:ind w:firstLine="567"/>
        <w:jc w:val="both"/>
      </w:pPr>
      <w:bookmarkStart w:id="9" w:name="n773"/>
      <w:bookmarkEnd w:id="9"/>
      <w:r w:rsidRPr="003338EC">
        <w:t>Реєстр та майнові права інтелектуальної власності на створені на замовлення уповноважених суб’єктів для функціонування Реєстру об’єкти інтелектуальної власності належать державі. Відчуження, передача чи інше використання, ніж визначено цим Законом, Реєстру, його структурних складових та майнових прав інтелектуальної власності забороняються.</w:t>
      </w:r>
    </w:p>
    <w:p w:rsidR="004D38C1" w:rsidRPr="003338EC" w:rsidRDefault="0054022D" w:rsidP="004D38C1">
      <w:pPr>
        <w:spacing w:after="120" w:line="240" w:lineRule="auto"/>
        <w:ind w:firstLine="567"/>
        <w:jc w:val="both"/>
      </w:pPr>
      <w:bookmarkStart w:id="10" w:name="n775"/>
      <w:bookmarkStart w:id="11" w:name="n774"/>
      <w:bookmarkEnd w:id="10"/>
      <w:bookmarkEnd w:id="11"/>
      <w:r w:rsidRPr="003338EC">
        <w:t>Р</w:t>
      </w:r>
      <w:r w:rsidR="004D38C1" w:rsidRPr="003338EC">
        <w:t xml:space="preserve">еєстр ведеться з метою </w:t>
      </w:r>
      <w:r w:rsidRPr="003338EC">
        <w:t xml:space="preserve">обліку належних до виплати грошових коштів отримувачу </w:t>
      </w:r>
      <w:r w:rsidR="00264510" w:rsidRPr="003338EC">
        <w:t>фінансової</w:t>
      </w:r>
      <w:r w:rsidRPr="003338EC">
        <w:t xml:space="preserve"> підтримки на цілі, визначені цим Законом</w:t>
      </w:r>
      <w:r w:rsidR="004D38C1" w:rsidRPr="003338EC">
        <w:t>.</w:t>
      </w:r>
    </w:p>
    <w:p w:rsidR="004D38C1" w:rsidRPr="003338EC" w:rsidRDefault="004D38C1" w:rsidP="004D38C1">
      <w:pPr>
        <w:spacing w:after="120" w:line="240" w:lineRule="auto"/>
        <w:ind w:firstLine="567"/>
        <w:jc w:val="both"/>
      </w:pPr>
      <w:bookmarkStart w:id="12" w:name="n772"/>
      <w:bookmarkStart w:id="13" w:name="n32"/>
      <w:bookmarkEnd w:id="12"/>
      <w:bookmarkEnd w:id="13"/>
      <w:r w:rsidRPr="003338EC">
        <w:t>2. Визначені цим Законом уповноважені суб'єкти для обліку даних ведут</w:t>
      </w:r>
      <w:r w:rsidR="006120CB" w:rsidRPr="003338EC">
        <w:t>ь відомчі інформаційні системи</w:t>
      </w:r>
      <w:r w:rsidRPr="003338EC">
        <w:t>.</w:t>
      </w:r>
    </w:p>
    <w:p w:rsidR="002A5F99" w:rsidRPr="003338EC" w:rsidRDefault="00A42296" w:rsidP="004D38C1">
      <w:pPr>
        <w:spacing w:after="120" w:line="240" w:lineRule="auto"/>
        <w:ind w:firstLine="567"/>
        <w:jc w:val="both"/>
      </w:pPr>
      <w:r w:rsidRPr="003338EC">
        <w:t>3. Ведення Реєстру здійснюється з використанням програмного забезпечення, що забезпечують його сумісність і взаємодію з іншими інформаційними системами та мережами, що становлять інформаційний ресурс держави.</w:t>
      </w:r>
      <w:r w:rsidR="002A5F99" w:rsidRPr="003338EC">
        <w:t xml:space="preserve"> Програмне забезпечення має забезпечувати ведення персоніфікованого обліку відомостей про отримувачів </w:t>
      </w:r>
      <w:r w:rsidR="00264510" w:rsidRPr="003338EC">
        <w:t>фінансової</w:t>
      </w:r>
      <w:r w:rsidR="002A5F99" w:rsidRPr="003338EC">
        <w:t xml:space="preserve"> підтримки.</w:t>
      </w:r>
    </w:p>
    <w:p w:rsidR="00A42296" w:rsidRPr="003338EC" w:rsidRDefault="00A42296" w:rsidP="00A42296">
      <w:pPr>
        <w:spacing w:after="120" w:line="240" w:lineRule="auto"/>
        <w:ind w:firstLine="567"/>
        <w:jc w:val="both"/>
      </w:pPr>
      <w:r w:rsidRPr="003338EC">
        <w:t>4. Доступ до Реєстру</w:t>
      </w:r>
      <w:r w:rsidR="00BE5DAC" w:rsidRPr="003338EC">
        <w:t xml:space="preserve"> </w:t>
      </w:r>
      <w:r w:rsidRPr="003338EC">
        <w:t>здійснюється шляхом багаторівневої ідентифікації та верифікації у порядку, визначеному Кабінетом Міністрів України.</w:t>
      </w:r>
    </w:p>
    <w:p w:rsidR="004D38C1" w:rsidRPr="003338EC" w:rsidRDefault="00A42296" w:rsidP="004D38C1">
      <w:pPr>
        <w:spacing w:after="120" w:line="240" w:lineRule="auto"/>
        <w:ind w:firstLine="567"/>
        <w:jc w:val="both"/>
      </w:pPr>
      <w:bookmarkStart w:id="14" w:name="n33"/>
      <w:bookmarkEnd w:id="14"/>
      <w:r w:rsidRPr="003338EC">
        <w:t>5</w:t>
      </w:r>
      <w:r w:rsidR="004D38C1" w:rsidRPr="003338EC">
        <w:t>.</w:t>
      </w:r>
      <w:r w:rsidR="00233987" w:rsidRPr="003338EC">
        <w:t xml:space="preserve"> </w:t>
      </w:r>
      <w:hyperlink r:id="rId11" w:anchor="n12" w:tgtFrame="_blank" w:history="1">
        <w:r w:rsidR="004D38C1" w:rsidRPr="003338EC">
          <w:t>Порядок ведення Реєстру та взаємодії між уповноваженими суб’єктами</w:t>
        </w:r>
      </w:hyperlink>
      <w:r w:rsidR="00233987" w:rsidRPr="003338EC">
        <w:t xml:space="preserve"> </w:t>
      </w:r>
      <w:r w:rsidR="004D38C1" w:rsidRPr="003338EC">
        <w:t>встановлюється Кабінетом Міністрів України.</w:t>
      </w:r>
    </w:p>
    <w:p w:rsidR="00EC35AE" w:rsidRPr="003338EC" w:rsidRDefault="00EC35AE" w:rsidP="00EC35AE">
      <w:pPr>
        <w:spacing w:after="120" w:line="240" w:lineRule="auto"/>
        <w:ind w:firstLine="567"/>
        <w:jc w:val="both"/>
      </w:pPr>
      <w:bookmarkStart w:id="15" w:name="n776"/>
      <w:bookmarkStart w:id="16" w:name="n778"/>
      <w:bookmarkStart w:id="17" w:name="n777"/>
      <w:bookmarkEnd w:id="15"/>
      <w:bookmarkEnd w:id="16"/>
      <w:bookmarkEnd w:id="17"/>
    </w:p>
    <w:p w:rsidR="00EC35AE" w:rsidRPr="003338EC" w:rsidRDefault="00EC35AE" w:rsidP="00EC35AE">
      <w:pPr>
        <w:spacing w:after="120" w:line="240" w:lineRule="auto"/>
        <w:ind w:firstLine="567"/>
        <w:jc w:val="both"/>
      </w:pPr>
      <w:bookmarkStart w:id="18" w:name="n36"/>
      <w:bookmarkEnd w:id="18"/>
      <w:r w:rsidRPr="003338EC">
        <w:rPr>
          <w:b/>
          <w:bCs/>
        </w:rPr>
        <w:t xml:space="preserve">Стаття </w:t>
      </w:r>
      <w:r w:rsidR="00691DFE" w:rsidRPr="003338EC">
        <w:rPr>
          <w:b/>
          <w:bCs/>
        </w:rPr>
        <w:t>5</w:t>
      </w:r>
      <w:r w:rsidRPr="003338EC">
        <w:rPr>
          <w:b/>
          <w:bCs/>
        </w:rPr>
        <w:t>.</w:t>
      </w:r>
      <w:r w:rsidR="00233987" w:rsidRPr="003338EC">
        <w:t xml:space="preserve"> </w:t>
      </w:r>
      <w:r w:rsidRPr="003338EC">
        <w:t>Основні принципи функціонування Єдиного державного реєстру</w:t>
      </w:r>
      <w:r w:rsidR="00346AD1" w:rsidRPr="003338EC">
        <w:t xml:space="preserve"> фінансової підтримки майбутніх поколінь</w:t>
      </w:r>
    </w:p>
    <w:p w:rsidR="00EC35AE" w:rsidRPr="003338EC" w:rsidRDefault="00EC35AE" w:rsidP="00EC35AE">
      <w:pPr>
        <w:spacing w:after="120" w:line="240" w:lineRule="auto"/>
        <w:ind w:firstLine="567"/>
        <w:jc w:val="both"/>
      </w:pPr>
      <w:bookmarkStart w:id="19" w:name="n37"/>
      <w:bookmarkEnd w:id="19"/>
      <w:r w:rsidRPr="003338EC">
        <w:t>1. Функціонування Реєстру забезпечується розпорядником Реєстру.</w:t>
      </w:r>
    </w:p>
    <w:p w:rsidR="00EC35AE" w:rsidRPr="003338EC" w:rsidRDefault="00EC35AE" w:rsidP="00EC35AE">
      <w:pPr>
        <w:spacing w:after="120" w:line="240" w:lineRule="auto"/>
        <w:ind w:firstLine="567"/>
        <w:jc w:val="both"/>
      </w:pPr>
      <w:bookmarkStart w:id="20" w:name="n38"/>
      <w:bookmarkEnd w:id="20"/>
      <w:r w:rsidRPr="003338EC">
        <w:t>2. Розпорядник Реєстру:</w:t>
      </w:r>
    </w:p>
    <w:p w:rsidR="00EC35AE" w:rsidRPr="003338EC" w:rsidRDefault="00EC35AE" w:rsidP="00EC35AE">
      <w:pPr>
        <w:spacing w:after="120" w:line="240" w:lineRule="auto"/>
        <w:ind w:firstLine="567"/>
        <w:jc w:val="both"/>
      </w:pPr>
      <w:bookmarkStart w:id="21" w:name="n780"/>
      <w:bookmarkEnd w:id="21"/>
      <w:r w:rsidRPr="003338EC">
        <w:t>1) організовує і контролює надання доступу до інформації Реєстру;</w:t>
      </w:r>
    </w:p>
    <w:p w:rsidR="00EC35AE" w:rsidRPr="003338EC" w:rsidRDefault="00EC35AE" w:rsidP="00EC35AE">
      <w:pPr>
        <w:spacing w:after="120" w:line="240" w:lineRule="auto"/>
        <w:ind w:firstLine="567"/>
        <w:jc w:val="both"/>
        <w:rPr>
          <w:color w:val="FF0000"/>
        </w:rPr>
      </w:pPr>
      <w:bookmarkStart w:id="22" w:name="n781"/>
      <w:bookmarkEnd w:id="22"/>
      <w:r w:rsidRPr="003338EC">
        <w:t>2) контролює роботу із збереження та захисту інформації Реєстру від випадкової втрати або знищення, незаконної обробки, зокрема незаконного знищення чи несанкціонованого доступу</w:t>
      </w:r>
      <w:r w:rsidR="00CB0957" w:rsidRPr="003338EC">
        <w:t>;</w:t>
      </w:r>
    </w:p>
    <w:p w:rsidR="00EC35AE" w:rsidRPr="003338EC" w:rsidRDefault="00EC35AE" w:rsidP="00EC35AE">
      <w:pPr>
        <w:spacing w:after="120" w:line="240" w:lineRule="auto"/>
        <w:ind w:firstLine="567"/>
        <w:jc w:val="both"/>
      </w:pPr>
      <w:bookmarkStart w:id="23" w:name="n782"/>
      <w:bookmarkEnd w:id="23"/>
      <w:r w:rsidRPr="003338EC">
        <w:t>3) координує роботу із внесення до Реєстру інформації;</w:t>
      </w:r>
    </w:p>
    <w:p w:rsidR="00EC35AE" w:rsidRPr="003338EC" w:rsidRDefault="00EC35AE" w:rsidP="00EC35AE">
      <w:pPr>
        <w:spacing w:after="120" w:line="240" w:lineRule="auto"/>
        <w:ind w:firstLine="567"/>
        <w:jc w:val="both"/>
      </w:pPr>
      <w:bookmarkStart w:id="24" w:name="n783"/>
      <w:bookmarkEnd w:id="24"/>
      <w:r w:rsidRPr="003338EC">
        <w:lastRenderedPageBreak/>
        <w:t>4) здійснює накопичення, актуалізацію, перевірку інформації;</w:t>
      </w:r>
    </w:p>
    <w:p w:rsidR="00EC35AE" w:rsidRPr="003338EC" w:rsidRDefault="00EC35AE" w:rsidP="00EC35AE">
      <w:pPr>
        <w:spacing w:after="120" w:line="240" w:lineRule="auto"/>
        <w:ind w:firstLine="567"/>
        <w:jc w:val="both"/>
      </w:pPr>
      <w:bookmarkStart w:id="25" w:name="n784"/>
      <w:bookmarkEnd w:id="25"/>
      <w:r w:rsidRPr="003338EC">
        <w:t>5) надає інформацію про функціонування Реєстру;</w:t>
      </w:r>
    </w:p>
    <w:p w:rsidR="00EC35AE" w:rsidRPr="003338EC" w:rsidRDefault="00EC35AE" w:rsidP="00EC35AE">
      <w:pPr>
        <w:spacing w:after="120" w:line="240" w:lineRule="auto"/>
        <w:ind w:firstLine="567"/>
        <w:jc w:val="both"/>
      </w:pPr>
      <w:bookmarkStart w:id="26" w:name="n785"/>
      <w:bookmarkEnd w:id="26"/>
      <w:r w:rsidRPr="003338EC">
        <w:t>6) надає відповіді на запити уповноважених суб’єктів з дотриманням вимог законодавства про захист персональних даних;</w:t>
      </w:r>
    </w:p>
    <w:p w:rsidR="00EC35AE" w:rsidRPr="003338EC" w:rsidRDefault="00EC35AE" w:rsidP="00EC35AE">
      <w:pPr>
        <w:spacing w:after="120" w:line="240" w:lineRule="auto"/>
        <w:ind w:firstLine="567"/>
        <w:jc w:val="both"/>
      </w:pPr>
      <w:bookmarkStart w:id="27" w:name="n786"/>
      <w:bookmarkEnd w:id="27"/>
      <w:r w:rsidRPr="003338EC">
        <w:t>7) веде облік уповноважених суб’єктів;</w:t>
      </w:r>
    </w:p>
    <w:p w:rsidR="00EC35AE" w:rsidRPr="003338EC" w:rsidRDefault="00EC35AE" w:rsidP="00EC35AE">
      <w:pPr>
        <w:spacing w:after="120" w:line="240" w:lineRule="auto"/>
        <w:ind w:firstLine="567"/>
        <w:jc w:val="both"/>
      </w:pPr>
      <w:bookmarkStart w:id="28" w:name="n787"/>
      <w:bookmarkEnd w:id="28"/>
      <w:r w:rsidRPr="003338EC">
        <w:t xml:space="preserve">8) виконує інформаційну взаємодію з </w:t>
      </w:r>
      <w:r w:rsidR="00346AD1" w:rsidRPr="003338EC">
        <w:t>відомчими інформаційними системами</w:t>
      </w:r>
      <w:r w:rsidRPr="003338EC">
        <w:t xml:space="preserve"> уповноважених суб’єктів;</w:t>
      </w:r>
    </w:p>
    <w:p w:rsidR="00EC35AE" w:rsidRPr="003338EC" w:rsidRDefault="00EC35AE" w:rsidP="00EC35AE">
      <w:pPr>
        <w:spacing w:after="120" w:line="240" w:lineRule="auto"/>
        <w:ind w:firstLine="567"/>
        <w:jc w:val="both"/>
      </w:pPr>
      <w:bookmarkStart w:id="29" w:name="n788"/>
      <w:bookmarkEnd w:id="29"/>
      <w:r w:rsidRPr="003338EC">
        <w:t>9) виконує інші функції, необхідні для цілей, визначених цим Законом.</w:t>
      </w:r>
    </w:p>
    <w:p w:rsidR="00EC35AE" w:rsidRPr="003338EC" w:rsidRDefault="00EC35AE" w:rsidP="00EC35AE">
      <w:pPr>
        <w:spacing w:after="120" w:line="240" w:lineRule="auto"/>
        <w:ind w:firstLine="567"/>
        <w:jc w:val="both"/>
      </w:pPr>
      <w:bookmarkStart w:id="30" w:name="n39"/>
      <w:bookmarkEnd w:id="30"/>
      <w:r w:rsidRPr="003338EC">
        <w:t>3. Кабінет Міністрів України визначає державне підприємство, що належить до сфери управління розпорядника Реєстру, адміністратором Реєстру.</w:t>
      </w:r>
    </w:p>
    <w:p w:rsidR="00EC35AE" w:rsidRPr="003338EC" w:rsidRDefault="00EC35AE" w:rsidP="00EC35AE">
      <w:pPr>
        <w:spacing w:after="120" w:line="240" w:lineRule="auto"/>
        <w:ind w:firstLine="567"/>
        <w:jc w:val="both"/>
      </w:pPr>
      <w:bookmarkStart w:id="31" w:name="n40"/>
      <w:bookmarkEnd w:id="31"/>
      <w:r w:rsidRPr="003338EC">
        <w:t>4. Адміністратор Реєстру:</w:t>
      </w:r>
    </w:p>
    <w:p w:rsidR="00EC35AE" w:rsidRPr="003338EC" w:rsidRDefault="00EC35AE" w:rsidP="00EC35AE">
      <w:pPr>
        <w:spacing w:after="120" w:line="240" w:lineRule="auto"/>
        <w:ind w:firstLine="567"/>
        <w:jc w:val="both"/>
      </w:pPr>
      <w:bookmarkStart w:id="32" w:name="n41"/>
      <w:bookmarkEnd w:id="32"/>
      <w:r w:rsidRPr="003338EC">
        <w:t>1) здійснює заходи з інформаційного, технічного і програмно-технологічного забезпечення функціонування Реєстру;</w:t>
      </w:r>
    </w:p>
    <w:p w:rsidR="00EC35AE" w:rsidRPr="003338EC" w:rsidRDefault="00D31F95" w:rsidP="00EC35AE">
      <w:pPr>
        <w:spacing w:after="120" w:line="240" w:lineRule="auto"/>
        <w:ind w:firstLine="567"/>
        <w:jc w:val="both"/>
        <w:rPr>
          <w:color w:val="FF0000"/>
        </w:rPr>
      </w:pPr>
      <w:r w:rsidRPr="003338EC">
        <w:t xml:space="preserve">2) </w:t>
      </w:r>
      <w:r w:rsidR="00EC35AE" w:rsidRPr="003338EC">
        <w:t>забезпечує збереження і захист інформації Реєстру від випадкової втрати або знищення, незаконної обробки, у тому числі незаконного знищення чи несанкціонованого доступу</w:t>
      </w:r>
      <w:r w:rsidR="00CB0957" w:rsidRPr="003338EC">
        <w:t>;</w:t>
      </w:r>
    </w:p>
    <w:p w:rsidR="00EC35AE" w:rsidRPr="003338EC" w:rsidRDefault="002A5F99" w:rsidP="00EC35AE">
      <w:pPr>
        <w:spacing w:after="120" w:line="240" w:lineRule="auto"/>
        <w:ind w:firstLine="567"/>
        <w:jc w:val="both"/>
      </w:pPr>
      <w:bookmarkStart w:id="33" w:name="n43"/>
      <w:bookmarkEnd w:id="33"/>
      <w:r w:rsidRPr="003338EC">
        <w:t>3</w:t>
      </w:r>
      <w:r w:rsidR="00EC35AE" w:rsidRPr="003338EC">
        <w:t xml:space="preserve">) за погодженням з розпорядником Реєстру здійснює інформаційне забезпечення </w:t>
      </w:r>
      <w:r w:rsidR="00F266DA" w:rsidRPr="003338EC">
        <w:t>відомчих інформаційних систем</w:t>
      </w:r>
      <w:r w:rsidR="00EC35AE" w:rsidRPr="003338EC">
        <w:t xml:space="preserve"> уповноважених суб’єктів;</w:t>
      </w:r>
    </w:p>
    <w:p w:rsidR="00EC35AE" w:rsidRPr="003338EC" w:rsidRDefault="002A5F99" w:rsidP="00EC35AE">
      <w:pPr>
        <w:spacing w:after="120" w:line="240" w:lineRule="auto"/>
        <w:ind w:firstLine="567"/>
        <w:jc w:val="both"/>
      </w:pPr>
      <w:bookmarkStart w:id="34" w:name="n44"/>
      <w:bookmarkEnd w:id="34"/>
      <w:r w:rsidRPr="003338EC">
        <w:t>4</w:t>
      </w:r>
      <w:r w:rsidR="00EC35AE" w:rsidRPr="003338EC">
        <w:t>) виконує інші завдання, покладені на нього розпорядником Реєстру, необхідні для цілей, визначених цим Законом.</w:t>
      </w:r>
    </w:p>
    <w:p w:rsidR="00EC35AE" w:rsidRPr="003338EC" w:rsidRDefault="00EC35AE" w:rsidP="00EC35AE">
      <w:pPr>
        <w:spacing w:after="120" w:line="240" w:lineRule="auto"/>
        <w:ind w:firstLine="567"/>
        <w:jc w:val="both"/>
      </w:pPr>
      <w:bookmarkStart w:id="35" w:name="n50"/>
      <w:bookmarkEnd w:id="35"/>
      <w:r w:rsidRPr="003338EC">
        <w:t>5. Головний обчислювальний центр Реєстру забезпечує накопичення змін інформації у хронологічному порядку. Резервний обчислювальний центр Реєстру забезпечує надійність збереження інформації центральної бази даних Реєстру шляхом дублювання інформації.</w:t>
      </w:r>
    </w:p>
    <w:p w:rsidR="00EC35AE" w:rsidRPr="003338EC" w:rsidRDefault="00EC35AE" w:rsidP="00EC35AE">
      <w:pPr>
        <w:spacing w:after="120" w:line="240" w:lineRule="auto"/>
        <w:ind w:firstLine="567"/>
        <w:jc w:val="both"/>
      </w:pPr>
      <w:bookmarkStart w:id="36" w:name="n792"/>
      <w:bookmarkEnd w:id="36"/>
      <w:r w:rsidRPr="003338EC">
        <w:t>6. Замовником товарів, робіт і послуг для забезпечення створення та функціонування Реєстру є розпорядник Реєстру або адміністратор Реєстру.</w:t>
      </w:r>
    </w:p>
    <w:p w:rsidR="0054022D" w:rsidRPr="003338EC" w:rsidRDefault="0054022D" w:rsidP="00F27557">
      <w:pPr>
        <w:spacing w:after="120" w:line="240" w:lineRule="auto"/>
        <w:ind w:firstLine="567"/>
        <w:jc w:val="both"/>
      </w:pPr>
      <w:bookmarkStart w:id="37" w:name="n779"/>
      <w:bookmarkEnd w:id="37"/>
    </w:p>
    <w:p w:rsidR="00EB09A0" w:rsidRPr="003338EC" w:rsidRDefault="00EB09A0" w:rsidP="00EB09A0">
      <w:pPr>
        <w:spacing w:after="120" w:line="240" w:lineRule="auto"/>
        <w:ind w:firstLine="567"/>
        <w:jc w:val="both"/>
      </w:pPr>
      <w:r w:rsidRPr="003338EC">
        <w:rPr>
          <w:b/>
          <w:bCs/>
        </w:rPr>
        <w:t xml:space="preserve">Стаття </w:t>
      </w:r>
      <w:r w:rsidR="00691DFE" w:rsidRPr="003338EC">
        <w:rPr>
          <w:b/>
          <w:bCs/>
        </w:rPr>
        <w:t>6</w:t>
      </w:r>
      <w:r w:rsidRPr="003338EC">
        <w:rPr>
          <w:b/>
          <w:bCs/>
        </w:rPr>
        <w:t>.</w:t>
      </w:r>
      <w:r w:rsidR="00233987" w:rsidRPr="003338EC">
        <w:t xml:space="preserve"> </w:t>
      </w:r>
      <w:r w:rsidRPr="003338EC">
        <w:t>Інформація Єдиного державного реєстру фінансової підтримки майбутніх поколінь</w:t>
      </w:r>
    </w:p>
    <w:p w:rsidR="00EB09A0" w:rsidRPr="003338EC" w:rsidRDefault="00EB09A0" w:rsidP="00EB09A0">
      <w:pPr>
        <w:spacing w:after="120" w:line="240" w:lineRule="auto"/>
        <w:ind w:firstLine="567"/>
        <w:jc w:val="both"/>
      </w:pPr>
      <w:bookmarkStart w:id="38" w:name="n52"/>
      <w:bookmarkEnd w:id="38"/>
      <w:r w:rsidRPr="003338EC">
        <w:t xml:space="preserve">1. До Реєстру вноситься така інформація про особу – отримувача </w:t>
      </w:r>
      <w:r w:rsidR="00264510" w:rsidRPr="003338EC">
        <w:t>фінансової</w:t>
      </w:r>
      <w:r w:rsidRPr="003338EC">
        <w:t xml:space="preserve"> підтримки:</w:t>
      </w:r>
    </w:p>
    <w:p w:rsidR="00EB09A0" w:rsidRPr="003338EC" w:rsidRDefault="00EB09A0" w:rsidP="00EB09A0">
      <w:pPr>
        <w:spacing w:after="120" w:line="240" w:lineRule="auto"/>
        <w:ind w:firstLine="567"/>
        <w:jc w:val="both"/>
      </w:pPr>
      <w:bookmarkStart w:id="39" w:name="n53"/>
      <w:bookmarkEnd w:id="39"/>
      <w:r w:rsidRPr="003338EC">
        <w:t>1) прізвище, ім'я та по батькові;</w:t>
      </w:r>
    </w:p>
    <w:p w:rsidR="00EB09A0" w:rsidRPr="003338EC" w:rsidRDefault="00EB09A0" w:rsidP="00EB09A0">
      <w:pPr>
        <w:spacing w:after="120" w:line="240" w:lineRule="auto"/>
        <w:ind w:firstLine="567"/>
        <w:jc w:val="both"/>
      </w:pPr>
      <w:bookmarkStart w:id="40" w:name="n54"/>
      <w:bookmarkEnd w:id="40"/>
      <w:r w:rsidRPr="003338EC">
        <w:t>2) дата народження;</w:t>
      </w:r>
    </w:p>
    <w:p w:rsidR="00EB09A0" w:rsidRPr="003338EC" w:rsidRDefault="00EB09A0" w:rsidP="00EB09A0">
      <w:pPr>
        <w:spacing w:after="120" w:line="240" w:lineRule="auto"/>
        <w:ind w:firstLine="567"/>
        <w:jc w:val="both"/>
      </w:pPr>
      <w:bookmarkStart w:id="41" w:name="n55"/>
      <w:bookmarkEnd w:id="41"/>
      <w:r w:rsidRPr="003338EC">
        <w:t>3) місце народження;</w:t>
      </w:r>
    </w:p>
    <w:p w:rsidR="00EB09A0" w:rsidRPr="003338EC" w:rsidRDefault="00EB09A0" w:rsidP="00EB09A0">
      <w:pPr>
        <w:spacing w:after="120" w:line="240" w:lineRule="auto"/>
        <w:ind w:firstLine="567"/>
        <w:jc w:val="both"/>
      </w:pPr>
      <w:bookmarkStart w:id="42" w:name="n56"/>
      <w:bookmarkEnd w:id="42"/>
      <w:r w:rsidRPr="003338EC">
        <w:t>4) стать;</w:t>
      </w:r>
    </w:p>
    <w:p w:rsidR="00CE1A4A" w:rsidRPr="003338EC" w:rsidRDefault="00CE1A4A" w:rsidP="00EB09A0">
      <w:pPr>
        <w:spacing w:after="120" w:line="240" w:lineRule="auto"/>
        <w:ind w:firstLine="567"/>
        <w:jc w:val="both"/>
      </w:pPr>
      <w:r w:rsidRPr="003338EC">
        <w:lastRenderedPageBreak/>
        <w:t>5) відомості про батьків (усиновлювачів), опікунів, піклувальників та інших представників;</w:t>
      </w:r>
    </w:p>
    <w:p w:rsidR="00CE1A4A" w:rsidRPr="003338EC" w:rsidRDefault="00CE1A4A" w:rsidP="00EB09A0">
      <w:pPr>
        <w:spacing w:after="120" w:line="240" w:lineRule="auto"/>
        <w:ind w:firstLine="567"/>
        <w:jc w:val="both"/>
      </w:pPr>
      <w:r w:rsidRPr="003338EC">
        <w:t>6) відомості про громадянство або його відсутність та підстави набуття громадянства України;</w:t>
      </w:r>
    </w:p>
    <w:p w:rsidR="00766C47" w:rsidRPr="003338EC" w:rsidRDefault="00CE1A4A" w:rsidP="00EB09A0">
      <w:pPr>
        <w:spacing w:after="120" w:line="240" w:lineRule="auto"/>
        <w:ind w:firstLine="567"/>
        <w:jc w:val="both"/>
      </w:pPr>
      <w:r w:rsidRPr="003338EC">
        <w:t>7</w:t>
      </w:r>
      <w:r w:rsidR="00766C47" w:rsidRPr="003338EC">
        <w:t>) відомості про зареєстроване або задеклароване місце проживання (перебування) особи, зняття особи з реєстрації місця проживання або про зміну місця проживання (перебування) особи;</w:t>
      </w:r>
    </w:p>
    <w:p w:rsidR="00766C47" w:rsidRPr="003338EC" w:rsidRDefault="00CE1A4A" w:rsidP="00CE1A4A">
      <w:pPr>
        <w:spacing w:after="120" w:line="240" w:lineRule="auto"/>
        <w:ind w:firstLine="567"/>
        <w:jc w:val="both"/>
      </w:pPr>
      <w:r w:rsidRPr="003338EC">
        <w:t>8</w:t>
      </w:r>
      <w:r w:rsidR="00766C47" w:rsidRPr="003338EC">
        <w:t xml:space="preserve">) </w:t>
      </w:r>
      <w:r w:rsidRPr="003338EC">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766C47" w:rsidRPr="003338EC" w:rsidRDefault="00CE1A4A" w:rsidP="00766C47">
      <w:pPr>
        <w:spacing w:after="120" w:line="240" w:lineRule="auto"/>
        <w:ind w:firstLine="567"/>
        <w:jc w:val="both"/>
      </w:pPr>
      <w:r w:rsidRPr="003338EC">
        <w:t>9</w:t>
      </w:r>
      <w:r w:rsidR="00766C47" w:rsidRPr="003338EC">
        <w:t>) унікальний номер запису в Єдиному державному демографічному реєстрі (у разі внесення інформації про особу до Єдиного державного демографічного реєстру);</w:t>
      </w:r>
    </w:p>
    <w:p w:rsidR="00063991" w:rsidRPr="003338EC" w:rsidRDefault="00AE53B4" w:rsidP="00EB09A0">
      <w:pPr>
        <w:spacing w:after="120" w:line="240" w:lineRule="auto"/>
        <w:ind w:firstLine="567"/>
        <w:jc w:val="both"/>
      </w:pPr>
      <w:r w:rsidRPr="003338EC">
        <w:t>1</w:t>
      </w:r>
      <w:r w:rsidR="00F60E1E" w:rsidRPr="003338EC">
        <w:t>0</w:t>
      </w:r>
      <w:r w:rsidRPr="003338EC">
        <w:t xml:space="preserve">) </w:t>
      </w:r>
      <w:r w:rsidR="00063991" w:rsidRPr="003338EC">
        <w:t>відомост</w:t>
      </w:r>
      <w:r w:rsidRPr="003338EC">
        <w:t>і</w:t>
      </w:r>
      <w:r w:rsidR="00063991" w:rsidRPr="003338EC">
        <w:t xml:space="preserve"> про тяжкі (критичні) захворювання/стани здоров'я</w:t>
      </w:r>
      <w:r w:rsidRPr="003338EC">
        <w:t>;</w:t>
      </w:r>
    </w:p>
    <w:p w:rsidR="00F60E1E" w:rsidRPr="003338EC" w:rsidRDefault="00F60E1E" w:rsidP="00F60E1E">
      <w:pPr>
        <w:spacing w:after="120" w:line="240" w:lineRule="auto"/>
        <w:ind w:firstLine="567"/>
        <w:jc w:val="both"/>
      </w:pPr>
      <w:r w:rsidRPr="003338EC">
        <w:t>11) реквізити документів, що підтверджують смерть особи або визнання особи померлою чи безвісно відсутньою;</w:t>
      </w:r>
    </w:p>
    <w:p w:rsidR="009E03B7" w:rsidRPr="003338EC" w:rsidRDefault="009E03B7" w:rsidP="00EB09A0">
      <w:pPr>
        <w:spacing w:after="120" w:line="240" w:lineRule="auto"/>
        <w:ind w:firstLine="567"/>
        <w:jc w:val="both"/>
      </w:pPr>
      <w:r w:rsidRPr="003338EC">
        <w:t>1</w:t>
      </w:r>
      <w:r w:rsidR="00AE53B4" w:rsidRPr="003338EC">
        <w:t>2</w:t>
      </w:r>
      <w:r w:rsidRPr="003338EC">
        <w:t xml:space="preserve">) розмір належних до виплати та виплачених грошових коштів </w:t>
      </w:r>
      <w:r w:rsidR="00A03753" w:rsidRPr="003338EC">
        <w:t>фінансової</w:t>
      </w:r>
      <w:r w:rsidRPr="003338EC">
        <w:t xml:space="preserve"> підтримки</w:t>
      </w:r>
      <w:r w:rsidR="000E5C8B" w:rsidRPr="003338EC">
        <w:t xml:space="preserve"> (в гривнях)</w:t>
      </w:r>
      <w:r w:rsidR="00B640A6" w:rsidRPr="003338EC">
        <w:t>;</w:t>
      </w:r>
    </w:p>
    <w:p w:rsidR="003449B8" w:rsidRPr="003338EC" w:rsidRDefault="003449B8" w:rsidP="00EB09A0">
      <w:pPr>
        <w:spacing w:after="120" w:line="240" w:lineRule="auto"/>
        <w:ind w:firstLine="567"/>
        <w:jc w:val="both"/>
      </w:pPr>
      <w:r w:rsidRPr="003338EC">
        <w:t>1</w:t>
      </w:r>
      <w:r w:rsidR="00AE53B4" w:rsidRPr="003338EC">
        <w:t>3</w:t>
      </w:r>
      <w:r w:rsidRPr="003338EC">
        <w:t xml:space="preserve">) напрями використання </w:t>
      </w:r>
      <w:r w:rsidR="00A03753" w:rsidRPr="003338EC">
        <w:t>фінансової</w:t>
      </w:r>
      <w:r w:rsidR="00E03C8C" w:rsidRPr="003338EC">
        <w:t xml:space="preserve"> підтримки;</w:t>
      </w:r>
    </w:p>
    <w:p w:rsidR="00EB09A0" w:rsidRPr="003338EC" w:rsidRDefault="00CE1A4A" w:rsidP="00EB09A0">
      <w:pPr>
        <w:spacing w:after="120" w:line="240" w:lineRule="auto"/>
        <w:ind w:firstLine="567"/>
        <w:jc w:val="both"/>
      </w:pPr>
      <w:bookmarkStart w:id="43" w:name="n57"/>
      <w:bookmarkEnd w:id="43"/>
      <w:r w:rsidRPr="003338EC">
        <w:t>1</w:t>
      </w:r>
      <w:r w:rsidR="00AE53B4" w:rsidRPr="003338EC">
        <w:t>4</w:t>
      </w:r>
      <w:r w:rsidRPr="003338EC">
        <w:t>)</w:t>
      </w:r>
      <w:r w:rsidR="00EB09A0" w:rsidRPr="003338EC">
        <w:t xml:space="preserve"> дата внесення </w:t>
      </w:r>
      <w:r w:rsidR="00B640A6" w:rsidRPr="003338EC">
        <w:t xml:space="preserve">відповідної </w:t>
      </w:r>
      <w:r w:rsidRPr="003338EC">
        <w:t>інформації про особу до Реєстру.</w:t>
      </w:r>
    </w:p>
    <w:p w:rsidR="00EB09A0" w:rsidRPr="003338EC" w:rsidRDefault="00EB09A0" w:rsidP="00EB09A0">
      <w:pPr>
        <w:spacing w:after="120" w:line="240" w:lineRule="auto"/>
        <w:ind w:firstLine="567"/>
        <w:jc w:val="both"/>
      </w:pPr>
      <w:bookmarkStart w:id="44" w:name="n1121"/>
      <w:bookmarkStart w:id="45" w:name="n66"/>
      <w:bookmarkEnd w:id="44"/>
      <w:bookmarkEnd w:id="45"/>
      <w:r w:rsidRPr="003338EC">
        <w:t>2. У разі відсутності інформації, передбаченої пунктами 3</w:t>
      </w:r>
      <w:r w:rsidR="009E03B7" w:rsidRPr="003338EC">
        <w:t>, 5, 9</w:t>
      </w:r>
      <w:r w:rsidR="00AE53B4" w:rsidRPr="003338EC">
        <w:t>, 10</w:t>
      </w:r>
      <w:r w:rsidR="009E03B7" w:rsidRPr="003338EC">
        <w:t xml:space="preserve"> та</w:t>
      </w:r>
      <w:r w:rsidRPr="003338EC">
        <w:t xml:space="preserve"> </w:t>
      </w:r>
      <w:r w:rsidR="009E03B7" w:rsidRPr="003338EC">
        <w:t>1</w:t>
      </w:r>
      <w:r w:rsidR="00AE53B4" w:rsidRPr="003338EC">
        <w:t>1</w:t>
      </w:r>
      <w:r w:rsidRPr="003338EC">
        <w:t xml:space="preserve"> частини першої цієї статті, вноситься відповідна відмітка.</w:t>
      </w:r>
    </w:p>
    <w:p w:rsidR="00EB09A0" w:rsidRPr="003338EC" w:rsidRDefault="00EB09A0" w:rsidP="00EB09A0">
      <w:pPr>
        <w:spacing w:after="120" w:line="240" w:lineRule="auto"/>
        <w:ind w:firstLine="567"/>
        <w:jc w:val="both"/>
      </w:pPr>
      <w:bookmarkStart w:id="46" w:name="n798"/>
      <w:bookmarkStart w:id="47" w:name="n67"/>
      <w:bookmarkEnd w:id="46"/>
      <w:bookmarkEnd w:id="47"/>
      <w:r w:rsidRPr="003338EC">
        <w:t>3. Інформація в Реєстрі зберігається для визначених цим Законом цілей.</w:t>
      </w:r>
    </w:p>
    <w:p w:rsidR="00EB09A0" w:rsidRPr="003338EC" w:rsidRDefault="00EB09A0" w:rsidP="00EB09A0">
      <w:pPr>
        <w:spacing w:after="120" w:line="240" w:lineRule="auto"/>
        <w:ind w:firstLine="567"/>
        <w:jc w:val="both"/>
      </w:pPr>
      <w:bookmarkStart w:id="48" w:name="n799"/>
      <w:bookmarkStart w:id="49" w:name="n68"/>
      <w:bookmarkEnd w:id="48"/>
      <w:bookmarkEnd w:id="49"/>
      <w:r w:rsidRPr="003338EC">
        <w:t>4. Інформація, що зазнавала змін, зберігається з відповідною приміткою.</w:t>
      </w:r>
    </w:p>
    <w:p w:rsidR="00EB09A0" w:rsidRPr="003338EC" w:rsidRDefault="00EB09A0" w:rsidP="00EB09A0">
      <w:pPr>
        <w:spacing w:after="120" w:line="240" w:lineRule="auto"/>
        <w:ind w:firstLine="567"/>
        <w:jc w:val="both"/>
      </w:pPr>
      <w:bookmarkStart w:id="50" w:name="n801"/>
      <w:bookmarkEnd w:id="50"/>
      <w:r w:rsidRPr="003338EC">
        <w:t xml:space="preserve">5. Реєстр також містить інформацію з </w:t>
      </w:r>
      <w:r w:rsidR="009E03B7" w:rsidRPr="003338EC">
        <w:t>відомчих інформаційних систем</w:t>
      </w:r>
      <w:r w:rsidRPr="003338EC">
        <w:t xml:space="preserve"> уповноважених суб’єктів, зокрема про час та дату внесення відповідної інформації.</w:t>
      </w:r>
    </w:p>
    <w:p w:rsidR="00EB09A0" w:rsidRPr="003338EC" w:rsidRDefault="00EB09A0" w:rsidP="00EB09A0">
      <w:pPr>
        <w:spacing w:after="120" w:line="240" w:lineRule="auto"/>
        <w:ind w:firstLine="567"/>
        <w:jc w:val="both"/>
      </w:pPr>
      <w:bookmarkStart w:id="51" w:name="n800"/>
      <w:bookmarkStart w:id="52" w:name="n69"/>
      <w:bookmarkEnd w:id="51"/>
      <w:bookmarkEnd w:id="52"/>
      <w:r w:rsidRPr="003338EC">
        <w:t>6. Забороняється вимагати від осіб та вносити до Реєстру інформацію, не передбачену цим Законом.</w:t>
      </w:r>
    </w:p>
    <w:p w:rsidR="00F60E1E" w:rsidRPr="003338EC" w:rsidRDefault="00F60E1E" w:rsidP="00EB09A0">
      <w:pPr>
        <w:spacing w:after="120" w:line="240" w:lineRule="auto"/>
        <w:ind w:firstLine="567"/>
        <w:jc w:val="both"/>
      </w:pPr>
    </w:p>
    <w:p w:rsidR="00156028" w:rsidRPr="003338EC" w:rsidRDefault="00156028" w:rsidP="00156028">
      <w:pPr>
        <w:spacing w:after="120" w:line="240" w:lineRule="auto"/>
        <w:ind w:firstLine="567"/>
        <w:jc w:val="both"/>
      </w:pPr>
      <w:bookmarkStart w:id="53" w:name="n803"/>
      <w:bookmarkStart w:id="54" w:name="n746"/>
      <w:bookmarkEnd w:id="53"/>
      <w:bookmarkEnd w:id="54"/>
      <w:r w:rsidRPr="003338EC">
        <w:rPr>
          <w:b/>
          <w:bCs/>
        </w:rPr>
        <w:t xml:space="preserve">Стаття </w:t>
      </w:r>
      <w:r w:rsidR="00691DFE" w:rsidRPr="003338EC">
        <w:rPr>
          <w:b/>
          <w:bCs/>
        </w:rPr>
        <w:t>7</w:t>
      </w:r>
      <w:r w:rsidRPr="003338EC">
        <w:rPr>
          <w:b/>
          <w:bCs/>
        </w:rPr>
        <w:t>.</w:t>
      </w:r>
      <w:r w:rsidR="00233987" w:rsidRPr="003338EC">
        <w:t xml:space="preserve"> </w:t>
      </w:r>
      <w:r w:rsidRPr="003338EC">
        <w:t>Гарантії захисту і безпеки інформації Єдиного державного реєстру фінансової підтримки майбутніх поколінь</w:t>
      </w:r>
    </w:p>
    <w:p w:rsidR="00156028" w:rsidRPr="003338EC" w:rsidRDefault="00156028" w:rsidP="00156028">
      <w:pPr>
        <w:spacing w:after="120" w:line="240" w:lineRule="auto"/>
        <w:ind w:firstLine="567"/>
        <w:jc w:val="both"/>
      </w:pPr>
      <w:bookmarkStart w:id="55" w:name="n71"/>
      <w:bookmarkEnd w:id="55"/>
      <w:r w:rsidRPr="003338EC">
        <w:t>1. Взаємодія між уповноваженими суб'єктами щодо захисту інформації, яка вноситься та зберігається в Реєстрі та відомчих інформаційних систем, забезпечується відповідно до законодавства.</w:t>
      </w:r>
    </w:p>
    <w:p w:rsidR="00156028" w:rsidRPr="003338EC" w:rsidRDefault="00156028" w:rsidP="00156028">
      <w:pPr>
        <w:spacing w:after="120" w:line="240" w:lineRule="auto"/>
        <w:ind w:firstLine="567"/>
        <w:jc w:val="both"/>
      </w:pPr>
      <w:bookmarkStart w:id="56" w:name="n737"/>
      <w:bookmarkStart w:id="57" w:name="n72"/>
      <w:bookmarkEnd w:id="56"/>
      <w:bookmarkEnd w:id="57"/>
      <w:r w:rsidRPr="003338EC">
        <w:lastRenderedPageBreak/>
        <w:t>2. Розпорядник Реєстру відповідно до закону здійснює заходи щодо захисту цілісності баз даних Реєстру, їх технологічного і програмного забезпечення, захисту інформації Реєстру від випадкового чи незаконного знищення, спотворення, втрати, несанкціонованого надання чи доступу.</w:t>
      </w:r>
    </w:p>
    <w:p w:rsidR="00156028" w:rsidRPr="003338EC" w:rsidRDefault="00156028" w:rsidP="00156028">
      <w:pPr>
        <w:spacing w:after="120" w:line="240" w:lineRule="auto"/>
        <w:ind w:firstLine="567"/>
        <w:jc w:val="both"/>
      </w:pPr>
      <w:bookmarkStart w:id="58" w:name="n738"/>
      <w:bookmarkStart w:id="59" w:name="n73"/>
      <w:bookmarkEnd w:id="58"/>
      <w:bookmarkEnd w:id="59"/>
      <w:r w:rsidRPr="003338EC">
        <w:t>3. Внесена до Реєстру інформація є конфіденційною. Нерозголошення конфіденційної інформації гарантується державою. Збирання, зберігання, використання та захист інформації, що міститься у Реєстрі, здійснюються відповідно до закону.</w:t>
      </w:r>
    </w:p>
    <w:p w:rsidR="00156028" w:rsidRPr="003338EC" w:rsidRDefault="00156028" w:rsidP="00156028">
      <w:pPr>
        <w:spacing w:after="120" w:line="240" w:lineRule="auto"/>
        <w:ind w:firstLine="567"/>
        <w:jc w:val="both"/>
      </w:pPr>
      <w:bookmarkStart w:id="60" w:name="n74"/>
      <w:bookmarkEnd w:id="60"/>
      <w:r w:rsidRPr="003338EC">
        <w:t>4. Відносини, пов'язані з правовим режимом конфіденційної інформації, регулюються законом.</w:t>
      </w:r>
    </w:p>
    <w:p w:rsidR="00156028" w:rsidRPr="003338EC" w:rsidRDefault="00156028" w:rsidP="00156028">
      <w:pPr>
        <w:spacing w:after="120" w:line="240" w:lineRule="auto"/>
        <w:ind w:firstLine="567"/>
        <w:jc w:val="both"/>
      </w:pPr>
      <w:bookmarkStart w:id="61" w:name="n75"/>
      <w:bookmarkEnd w:id="61"/>
      <w:r w:rsidRPr="003338EC">
        <w:t xml:space="preserve">5. Особам, які працюють </w:t>
      </w:r>
      <w:r w:rsidR="00F60E1E" w:rsidRPr="003338EC">
        <w:t xml:space="preserve">з </w:t>
      </w:r>
      <w:r w:rsidRPr="003338EC">
        <w:t>Реєстр</w:t>
      </w:r>
      <w:r w:rsidR="00F60E1E" w:rsidRPr="003338EC">
        <w:t>ом</w:t>
      </w:r>
      <w:r w:rsidRPr="003338EC">
        <w:t>, заборонено вимагати, обробляти та використовувати будь-яку інформацію, не передбачену цим Законом.</w:t>
      </w:r>
    </w:p>
    <w:p w:rsidR="00156028" w:rsidRPr="003338EC" w:rsidRDefault="00156028" w:rsidP="00156028">
      <w:pPr>
        <w:spacing w:after="120" w:line="240" w:lineRule="auto"/>
        <w:ind w:firstLine="567"/>
        <w:jc w:val="both"/>
      </w:pPr>
    </w:p>
    <w:p w:rsidR="00156028" w:rsidRPr="003338EC" w:rsidRDefault="00691DFE" w:rsidP="00156028">
      <w:pPr>
        <w:spacing w:after="120" w:line="240" w:lineRule="auto"/>
        <w:ind w:firstLine="567"/>
        <w:jc w:val="both"/>
      </w:pPr>
      <w:bookmarkStart w:id="62" w:name="n76"/>
      <w:bookmarkEnd w:id="62"/>
      <w:r w:rsidRPr="003338EC">
        <w:rPr>
          <w:b/>
          <w:bCs/>
        </w:rPr>
        <w:t>Стаття 8</w:t>
      </w:r>
      <w:r w:rsidR="00156028" w:rsidRPr="003338EC">
        <w:rPr>
          <w:b/>
          <w:bCs/>
        </w:rPr>
        <w:t>.</w:t>
      </w:r>
      <w:r w:rsidR="00233987" w:rsidRPr="003338EC">
        <w:t xml:space="preserve"> </w:t>
      </w:r>
      <w:r w:rsidR="00156028" w:rsidRPr="003338EC">
        <w:t>Права осіб, персональні дані (інформація про особу) яких внесені до Єдиного державного реєстру фінансової підтримки майбутніх поколінь</w:t>
      </w:r>
    </w:p>
    <w:p w:rsidR="00156028" w:rsidRPr="003338EC" w:rsidRDefault="00156028" w:rsidP="00156028">
      <w:pPr>
        <w:spacing w:after="120" w:line="240" w:lineRule="auto"/>
        <w:ind w:firstLine="567"/>
        <w:jc w:val="both"/>
      </w:pPr>
      <w:bookmarkStart w:id="63" w:name="n77"/>
      <w:bookmarkEnd w:id="63"/>
      <w:r w:rsidRPr="003338EC">
        <w:t>1. Кожна особа, персональні дані (інформація про особу) якої внесені до Реєстру, має право на:</w:t>
      </w:r>
    </w:p>
    <w:p w:rsidR="00156028" w:rsidRPr="003338EC" w:rsidRDefault="00156028" w:rsidP="00156028">
      <w:pPr>
        <w:spacing w:after="120" w:line="240" w:lineRule="auto"/>
        <w:ind w:firstLine="567"/>
        <w:jc w:val="both"/>
      </w:pPr>
      <w:bookmarkStart w:id="64" w:name="n78"/>
      <w:bookmarkEnd w:id="64"/>
      <w:r w:rsidRPr="003338EC">
        <w:t>1) отримання інформації про наявність запису в Реєстрі стосовно неї;</w:t>
      </w:r>
    </w:p>
    <w:p w:rsidR="00156028" w:rsidRPr="003338EC" w:rsidRDefault="00156028" w:rsidP="00156028">
      <w:pPr>
        <w:spacing w:after="120" w:line="240" w:lineRule="auto"/>
        <w:ind w:firstLine="567"/>
        <w:jc w:val="both"/>
      </w:pPr>
      <w:bookmarkStart w:id="65" w:name="n79"/>
      <w:bookmarkEnd w:id="65"/>
      <w:r w:rsidRPr="003338EC">
        <w:t>2) вимогу щодо поновлення і виправлення інформації про неї;</w:t>
      </w:r>
    </w:p>
    <w:p w:rsidR="00156028" w:rsidRPr="003338EC" w:rsidRDefault="00156028" w:rsidP="00156028">
      <w:pPr>
        <w:spacing w:after="120" w:line="240" w:lineRule="auto"/>
        <w:ind w:firstLine="567"/>
        <w:jc w:val="both"/>
      </w:pPr>
      <w:bookmarkStart w:id="66" w:name="n80"/>
      <w:bookmarkEnd w:id="66"/>
      <w:r w:rsidRPr="003338EC">
        <w:t>3) забезпечення захисту своїх прав, якщо її запит або вимогу про виправлення своїх персональних даних не задоволено;</w:t>
      </w:r>
    </w:p>
    <w:p w:rsidR="00156028" w:rsidRPr="003338EC" w:rsidRDefault="00156028" w:rsidP="00156028">
      <w:pPr>
        <w:spacing w:after="120" w:line="240" w:lineRule="auto"/>
        <w:ind w:firstLine="567"/>
        <w:jc w:val="both"/>
      </w:pPr>
      <w:bookmarkStart w:id="67" w:name="n81"/>
      <w:bookmarkEnd w:id="67"/>
      <w:r w:rsidRPr="003338EC">
        <w:t xml:space="preserve">4) безоплатне отримання </w:t>
      </w:r>
      <w:r w:rsidR="00F60E1E" w:rsidRPr="003338EC">
        <w:t>витягу з Реєстру</w:t>
      </w:r>
      <w:r w:rsidRPr="003338EC">
        <w:t>;</w:t>
      </w:r>
    </w:p>
    <w:p w:rsidR="00156028" w:rsidRPr="003338EC" w:rsidRDefault="00156028" w:rsidP="00156028">
      <w:pPr>
        <w:spacing w:after="120" w:line="240" w:lineRule="auto"/>
        <w:ind w:firstLine="567"/>
        <w:jc w:val="both"/>
      </w:pPr>
      <w:bookmarkStart w:id="68" w:name="n82"/>
      <w:bookmarkEnd w:id="68"/>
      <w:r w:rsidRPr="003338EC">
        <w:t>5) отримання від уповноважених суб'єктів на безоплатній основі повідомлення про кожен випадок звернення щодо передачі інформації про неї з Реєстру.</w:t>
      </w:r>
    </w:p>
    <w:p w:rsidR="00156028" w:rsidRPr="003338EC" w:rsidRDefault="00156028" w:rsidP="00156028">
      <w:pPr>
        <w:spacing w:after="120" w:line="240" w:lineRule="auto"/>
        <w:ind w:firstLine="567"/>
        <w:jc w:val="both"/>
      </w:pPr>
      <w:bookmarkStart w:id="69" w:name="n83"/>
      <w:bookmarkEnd w:id="69"/>
      <w:r w:rsidRPr="003338EC">
        <w:t>2. Перелік прав, передбачений частиною першою цієї статті, не є вичерпним, законами України можуть бути передбачені інші права осіб, персональні дані (інформація про особу) яких внесені до Реєстру.</w:t>
      </w:r>
    </w:p>
    <w:p w:rsidR="00156028" w:rsidRPr="003338EC" w:rsidRDefault="00156028" w:rsidP="00156028">
      <w:pPr>
        <w:spacing w:after="120" w:line="240" w:lineRule="auto"/>
        <w:ind w:firstLine="567"/>
        <w:jc w:val="both"/>
      </w:pPr>
    </w:p>
    <w:p w:rsidR="00586C54" w:rsidRPr="003338EC" w:rsidRDefault="00586C54" w:rsidP="00586C54">
      <w:pPr>
        <w:spacing w:after="120" w:line="240" w:lineRule="auto"/>
        <w:ind w:firstLine="567"/>
        <w:jc w:val="both"/>
      </w:pPr>
      <w:r w:rsidRPr="003338EC">
        <w:rPr>
          <w:b/>
          <w:bCs/>
        </w:rPr>
        <w:t xml:space="preserve">Стаття </w:t>
      </w:r>
      <w:r w:rsidR="00691DFE" w:rsidRPr="003338EC">
        <w:rPr>
          <w:b/>
          <w:bCs/>
        </w:rPr>
        <w:t>9</w:t>
      </w:r>
      <w:r w:rsidRPr="003338EC">
        <w:rPr>
          <w:b/>
          <w:bCs/>
        </w:rPr>
        <w:t>.</w:t>
      </w:r>
      <w:r w:rsidR="00233987" w:rsidRPr="003338EC">
        <w:t xml:space="preserve"> </w:t>
      </w:r>
      <w:r w:rsidRPr="003338EC">
        <w:t>Порядок ведення Єдиного державного реєстру фінансової підтримки майбутніх поколінь</w:t>
      </w:r>
    </w:p>
    <w:p w:rsidR="00586C54" w:rsidRPr="003338EC" w:rsidRDefault="00586C54" w:rsidP="00586C54">
      <w:pPr>
        <w:spacing w:after="120" w:line="240" w:lineRule="auto"/>
        <w:ind w:firstLine="567"/>
        <w:jc w:val="both"/>
      </w:pPr>
      <w:bookmarkStart w:id="70" w:name="n85"/>
      <w:bookmarkEnd w:id="70"/>
      <w:r w:rsidRPr="003338EC">
        <w:t>1. Внесення інформації до Реєстру здійснюється уповноваженими суб'єктами з дотриманням вимог</w:t>
      </w:r>
      <w:r w:rsidR="00233987" w:rsidRPr="003338EC">
        <w:t xml:space="preserve"> </w:t>
      </w:r>
      <w:hyperlink r:id="rId12" w:tgtFrame="_blank" w:history="1">
        <w:r w:rsidRPr="003338EC">
          <w:t>Закону України</w:t>
        </w:r>
      </w:hyperlink>
      <w:r w:rsidR="00233987" w:rsidRPr="003338EC">
        <w:t xml:space="preserve"> </w:t>
      </w:r>
      <w:r w:rsidRPr="003338EC">
        <w:t>"Про захист персональних даних".</w:t>
      </w:r>
    </w:p>
    <w:p w:rsidR="00586C54" w:rsidRPr="003338EC" w:rsidRDefault="00586C54" w:rsidP="00586C54">
      <w:pPr>
        <w:spacing w:after="120" w:line="240" w:lineRule="auto"/>
        <w:ind w:firstLine="567"/>
        <w:jc w:val="both"/>
      </w:pPr>
      <w:bookmarkStart w:id="71" w:name="n805"/>
      <w:bookmarkStart w:id="72" w:name="n86"/>
      <w:bookmarkEnd w:id="71"/>
      <w:bookmarkEnd w:id="72"/>
      <w:r w:rsidRPr="003338EC">
        <w:t>У разі якщо інформація про особу вноситься до Реєстру вперше, автоматично формується унікальний номер запису в Реєстрі. Унікальний номе</w:t>
      </w:r>
      <w:r w:rsidR="00E90306" w:rsidRPr="003338EC">
        <w:t>р запису в Реєстрі є незмінним.</w:t>
      </w:r>
    </w:p>
    <w:p w:rsidR="00586C54" w:rsidRPr="003338EC" w:rsidRDefault="00586C54" w:rsidP="00586C54">
      <w:pPr>
        <w:spacing w:after="120" w:line="240" w:lineRule="auto"/>
        <w:ind w:firstLine="567"/>
        <w:jc w:val="both"/>
      </w:pPr>
      <w:bookmarkStart w:id="73" w:name="n806"/>
      <w:bookmarkStart w:id="74" w:name="n808"/>
      <w:bookmarkStart w:id="75" w:name="n87"/>
      <w:bookmarkEnd w:id="73"/>
      <w:bookmarkEnd w:id="74"/>
      <w:bookmarkEnd w:id="75"/>
      <w:r w:rsidRPr="003338EC">
        <w:lastRenderedPageBreak/>
        <w:t>Мовою ведення Реєстру є українська мова.</w:t>
      </w:r>
    </w:p>
    <w:p w:rsidR="00586C54" w:rsidRPr="003338EC" w:rsidRDefault="00586C54" w:rsidP="00E90306">
      <w:pPr>
        <w:spacing w:after="120" w:line="240" w:lineRule="auto"/>
        <w:ind w:firstLine="567"/>
        <w:jc w:val="both"/>
      </w:pPr>
      <w:bookmarkStart w:id="76" w:name="n88"/>
      <w:bookmarkStart w:id="77" w:name="n89"/>
      <w:bookmarkStart w:id="78" w:name="n809"/>
      <w:bookmarkStart w:id="79" w:name="n90"/>
      <w:bookmarkStart w:id="80" w:name="n91"/>
      <w:bookmarkEnd w:id="76"/>
      <w:bookmarkEnd w:id="77"/>
      <w:bookmarkEnd w:id="78"/>
      <w:bookmarkEnd w:id="79"/>
      <w:bookmarkEnd w:id="80"/>
      <w:r w:rsidRPr="003338EC">
        <w:t>2. Внесення до Реєстру передбаченої цим Законом інф</w:t>
      </w:r>
      <w:r w:rsidR="00E90306" w:rsidRPr="003338EC">
        <w:t>ормації здійснюється безоплатно.</w:t>
      </w:r>
    </w:p>
    <w:p w:rsidR="00B22E3A" w:rsidRPr="003338EC" w:rsidRDefault="007B345E" w:rsidP="00B22E3A">
      <w:pPr>
        <w:spacing w:after="120" w:line="240" w:lineRule="auto"/>
        <w:ind w:firstLine="567"/>
        <w:jc w:val="both"/>
      </w:pPr>
      <w:r w:rsidRPr="003338EC">
        <w:t xml:space="preserve">3. </w:t>
      </w:r>
      <w:r w:rsidR="00B22E3A" w:rsidRPr="003338EC">
        <w:t xml:space="preserve">Персоніфікований облік отримувачів </w:t>
      </w:r>
      <w:r w:rsidR="00A03753" w:rsidRPr="003338EC">
        <w:t>фінансової</w:t>
      </w:r>
      <w:r w:rsidR="00B22E3A" w:rsidRPr="003338EC">
        <w:t xml:space="preserve"> підтримки </w:t>
      </w:r>
      <w:r w:rsidR="00784AA3" w:rsidRPr="003338EC">
        <w:t xml:space="preserve">у Реєстрі </w:t>
      </w:r>
      <w:r w:rsidR="00B22E3A" w:rsidRPr="003338EC">
        <w:t xml:space="preserve">реалізується </w:t>
      </w:r>
      <w:r w:rsidR="00952858" w:rsidRPr="003338EC">
        <w:t xml:space="preserve">шляхом </w:t>
      </w:r>
      <w:r w:rsidR="00B22E3A" w:rsidRPr="003338EC">
        <w:t xml:space="preserve">ведення </w:t>
      </w:r>
      <w:r w:rsidR="007D7E12" w:rsidRPr="003338EC">
        <w:t>особових</w:t>
      </w:r>
      <w:r w:rsidR="00B22E3A" w:rsidRPr="003338EC">
        <w:t xml:space="preserve"> рахунків отримувачів </w:t>
      </w:r>
      <w:r w:rsidR="00A03753" w:rsidRPr="003338EC">
        <w:t>фінансової</w:t>
      </w:r>
      <w:r w:rsidR="00B22E3A" w:rsidRPr="003338EC">
        <w:t xml:space="preserve"> підтримки</w:t>
      </w:r>
      <w:r w:rsidR="001E2A15" w:rsidRPr="003338EC">
        <w:t xml:space="preserve">, порядок відкриття та ведення </w:t>
      </w:r>
      <w:r w:rsidR="00C501A9" w:rsidRPr="003338EC">
        <w:t>яких здійснюється у порядку, встановленому Кабінетом Міністрів України</w:t>
      </w:r>
      <w:r w:rsidR="00B22E3A" w:rsidRPr="003338EC">
        <w:t>.</w:t>
      </w:r>
    </w:p>
    <w:p w:rsidR="00CA7566" w:rsidRPr="003338EC" w:rsidRDefault="00B22E3A" w:rsidP="00B22E3A">
      <w:pPr>
        <w:spacing w:after="120" w:line="240" w:lineRule="auto"/>
        <w:ind w:firstLine="567"/>
        <w:jc w:val="both"/>
      </w:pPr>
      <w:r w:rsidRPr="003338EC">
        <w:t xml:space="preserve">Інформація </w:t>
      </w:r>
      <w:r w:rsidR="00C501A9" w:rsidRPr="003338EC">
        <w:t>на особовому рахунку збе</w:t>
      </w:r>
      <w:r w:rsidRPr="003338EC">
        <w:t xml:space="preserve">рігається </w:t>
      </w:r>
      <w:r w:rsidR="0018210A" w:rsidRPr="003338EC">
        <w:t xml:space="preserve">протягом двадцяти </w:t>
      </w:r>
      <w:r w:rsidR="00CA7566" w:rsidRPr="003338EC">
        <w:t xml:space="preserve">п’яти років з </w:t>
      </w:r>
      <w:r w:rsidRPr="003338EC">
        <w:t xml:space="preserve">моменту </w:t>
      </w:r>
      <w:r w:rsidR="00CA7566" w:rsidRPr="003338EC">
        <w:t xml:space="preserve">набуття права отримувача на </w:t>
      </w:r>
      <w:r w:rsidR="0065545D" w:rsidRPr="003338EC">
        <w:t xml:space="preserve">фінансову </w:t>
      </w:r>
      <w:r w:rsidR="00CA7566" w:rsidRPr="003338EC">
        <w:t>підтримку</w:t>
      </w:r>
      <w:r w:rsidR="0065545D" w:rsidRPr="003338EC">
        <w:t xml:space="preserve"> відповідно до цього Закону</w:t>
      </w:r>
      <w:r w:rsidR="00CA7566" w:rsidRPr="003338EC">
        <w:t>.</w:t>
      </w:r>
    </w:p>
    <w:p w:rsidR="00156028" w:rsidRPr="003338EC" w:rsidRDefault="00156028" w:rsidP="00156028">
      <w:pPr>
        <w:spacing w:after="120" w:line="240" w:lineRule="auto"/>
        <w:ind w:firstLine="567"/>
        <w:jc w:val="both"/>
      </w:pPr>
      <w:bookmarkStart w:id="81" w:name="n94"/>
      <w:bookmarkStart w:id="82" w:name="n95"/>
      <w:bookmarkStart w:id="83" w:name="n96"/>
      <w:bookmarkEnd w:id="81"/>
      <w:bookmarkEnd w:id="82"/>
      <w:bookmarkEnd w:id="83"/>
    </w:p>
    <w:p w:rsidR="004E2386" w:rsidRPr="003338EC" w:rsidRDefault="004E2386" w:rsidP="004E2386">
      <w:pPr>
        <w:spacing w:after="120" w:line="240" w:lineRule="auto"/>
        <w:ind w:firstLine="567"/>
        <w:jc w:val="both"/>
      </w:pPr>
      <w:r w:rsidRPr="003338EC">
        <w:rPr>
          <w:b/>
          <w:bCs/>
        </w:rPr>
        <w:t>Стаття 1</w:t>
      </w:r>
      <w:r w:rsidR="00691DFE" w:rsidRPr="003338EC">
        <w:rPr>
          <w:b/>
          <w:bCs/>
        </w:rPr>
        <w:t>0</w:t>
      </w:r>
      <w:r w:rsidRPr="003338EC">
        <w:rPr>
          <w:b/>
          <w:bCs/>
        </w:rPr>
        <w:t>.</w:t>
      </w:r>
      <w:r w:rsidR="00233987" w:rsidRPr="003338EC">
        <w:t xml:space="preserve"> </w:t>
      </w:r>
      <w:r w:rsidRPr="003338EC">
        <w:t>Отримання інформації з Єдиного державного реєстру фінансової підтримки майбутніх поколінь</w:t>
      </w:r>
    </w:p>
    <w:p w:rsidR="004E2386" w:rsidRPr="003338EC" w:rsidRDefault="004E2386" w:rsidP="004E2386">
      <w:pPr>
        <w:spacing w:after="120" w:line="240" w:lineRule="auto"/>
        <w:ind w:firstLine="567"/>
        <w:jc w:val="both"/>
      </w:pPr>
      <w:bookmarkStart w:id="84" w:name="n103"/>
      <w:bookmarkEnd w:id="84"/>
      <w:r w:rsidRPr="003338EC">
        <w:t>1. Право на отримання інформації з Реєстру реалізується у порядку, встановленому законом.</w:t>
      </w:r>
    </w:p>
    <w:p w:rsidR="004E2386" w:rsidRPr="003338EC" w:rsidRDefault="004E2386" w:rsidP="004E2386">
      <w:pPr>
        <w:spacing w:after="120" w:line="240" w:lineRule="auto"/>
        <w:ind w:firstLine="567"/>
        <w:jc w:val="both"/>
      </w:pPr>
      <w:bookmarkStart w:id="85" w:name="n104"/>
      <w:bookmarkEnd w:id="85"/>
      <w:r w:rsidRPr="003338EC">
        <w:t>2. Надання інформації, відомостей або інших персональних даних про особу, що містяться у Реєстрі, здійснюється виключно у випадках, передбачених законами України, і лише в інтересах національної безпеки, економічного добробуту та захисту прав людини або за згодою самої особи.</w:t>
      </w:r>
    </w:p>
    <w:p w:rsidR="004E2386" w:rsidRPr="003338EC" w:rsidRDefault="00F60E1E" w:rsidP="004E2386">
      <w:pPr>
        <w:spacing w:after="120" w:line="240" w:lineRule="auto"/>
        <w:ind w:firstLine="567"/>
        <w:jc w:val="both"/>
      </w:pPr>
      <w:bookmarkStart w:id="86" w:name="n1062"/>
      <w:bookmarkStart w:id="87" w:name="n1118"/>
      <w:bookmarkStart w:id="88" w:name="n1106"/>
      <w:bookmarkStart w:id="89" w:name="n1107"/>
      <w:bookmarkStart w:id="90" w:name="n1103"/>
      <w:bookmarkStart w:id="91" w:name="n1131"/>
      <w:bookmarkStart w:id="92" w:name="n819"/>
      <w:bookmarkEnd w:id="86"/>
      <w:bookmarkEnd w:id="87"/>
      <w:bookmarkEnd w:id="88"/>
      <w:bookmarkEnd w:id="89"/>
      <w:bookmarkEnd w:id="90"/>
      <w:bookmarkEnd w:id="91"/>
      <w:bookmarkEnd w:id="92"/>
      <w:r w:rsidRPr="003338EC">
        <w:t>3</w:t>
      </w:r>
      <w:r w:rsidR="004E2386" w:rsidRPr="003338EC">
        <w:t>.</w:t>
      </w:r>
      <w:r w:rsidR="00233987" w:rsidRPr="003338EC">
        <w:t xml:space="preserve"> </w:t>
      </w:r>
      <w:hyperlink r:id="rId13" w:anchor="n12" w:tgtFrame="_blank" w:history="1">
        <w:r w:rsidR="004E2386" w:rsidRPr="003338EC">
          <w:t>Порядок надання інформації з Реєстру</w:t>
        </w:r>
      </w:hyperlink>
      <w:r w:rsidR="00233987" w:rsidRPr="003338EC">
        <w:t xml:space="preserve"> </w:t>
      </w:r>
      <w:r w:rsidR="004E2386" w:rsidRPr="003338EC">
        <w:t>визначається Кабінетом Міністрів України.</w:t>
      </w:r>
    </w:p>
    <w:p w:rsidR="004E2386" w:rsidRPr="003338EC" w:rsidRDefault="00F60E1E" w:rsidP="004E2386">
      <w:pPr>
        <w:spacing w:after="120" w:line="240" w:lineRule="auto"/>
        <w:ind w:firstLine="567"/>
        <w:jc w:val="both"/>
      </w:pPr>
      <w:bookmarkStart w:id="93" w:name="n821"/>
      <w:bookmarkStart w:id="94" w:name="n820"/>
      <w:bookmarkEnd w:id="93"/>
      <w:bookmarkEnd w:id="94"/>
      <w:r w:rsidRPr="003338EC">
        <w:t>4</w:t>
      </w:r>
      <w:r w:rsidR="004E2386" w:rsidRPr="003338EC">
        <w:t xml:space="preserve">. Доступ до інформації </w:t>
      </w:r>
      <w:r w:rsidR="0065545D" w:rsidRPr="003338EC">
        <w:t xml:space="preserve">з </w:t>
      </w:r>
      <w:r w:rsidR="004E2386" w:rsidRPr="003338EC">
        <w:t>Реєстру в установленому порядку здійснюється уповноваженими суб’єктами після відповідної авторизації із збереженням інформації про особу, яка здійснила такий доступ, введені запити, витяги, час, дату, підстави зміни, перегляду, передачі та видалення або знищення персональних даних та іншої технологічної інформації.</w:t>
      </w:r>
    </w:p>
    <w:p w:rsidR="00196264" w:rsidRPr="003338EC" w:rsidRDefault="00196264" w:rsidP="00F27557">
      <w:pPr>
        <w:spacing w:after="120" w:line="240" w:lineRule="auto"/>
        <w:ind w:firstLine="567"/>
        <w:jc w:val="both"/>
      </w:pPr>
      <w:bookmarkStart w:id="95" w:name="n822"/>
      <w:bookmarkEnd w:id="95"/>
    </w:p>
    <w:p w:rsidR="0088157E" w:rsidRPr="003338EC" w:rsidRDefault="0088157E" w:rsidP="0088157E">
      <w:pPr>
        <w:spacing w:after="120" w:line="240" w:lineRule="auto"/>
        <w:jc w:val="center"/>
        <w:rPr>
          <w:b/>
          <w:bCs/>
        </w:rPr>
      </w:pPr>
      <w:r w:rsidRPr="003338EC">
        <w:rPr>
          <w:b/>
          <w:bCs/>
        </w:rPr>
        <w:t>Розділ IIІ</w:t>
      </w:r>
    </w:p>
    <w:p w:rsidR="0088157E" w:rsidRPr="003338EC" w:rsidRDefault="0088157E" w:rsidP="0088157E">
      <w:pPr>
        <w:spacing w:after="120" w:line="240" w:lineRule="auto"/>
        <w:jc w:val="center"/>
      </w:pPr>
      <w:r w:rsidRPr="003338EC">
        <w:rPr>
          <w:b/>
          <w:bCs/>
        </w:rPr>
        <w:t>ФІНАНСОВА ПІДТРИМКА МАЙБУТНІХ ПОКОЛІНЬ</w:t>
      </w:r>
    </w:p>
    <w:p w:rsidR="0088157E" w:rsidRPr="003338EC" w:rsidRDefault="0088157E" w:rsidP="00F27557">
      <w:pPr>
        <w:spacing w:after="120" w:line="240" w:lineRule="auto"/>
        <w:ind w:firstLine="567"/>
        <w:jc w:val="both"/>
      </w:pPr>
    </w:p>
    <w:p w:rsidR="00793527" w:rsidRPr="003338EC" w:rsidRDefault="00793527" w:rsidP="00793527">
      <w:pPr>
        <w:spacing w:after="120" w:line="240" w:lineRule="auto"/>
        <w:ind w:firstLine="567"/>
        <w:jc w:val="both"/>
      </w:pPr>
      <w:r w:rsidRPr="003338EC">
        <w:rPr>
          <w:b/>
        </w:rPr>
        <w:t xml:space="preserve">Стаття </w:t>
      </w:r>
      <w:r w:rsidR="00CA079E" w:rsidRPr="003338EC">
        <w:rPr>
          <w:b/>
        </w:rPr>
        <w:t>1</w:t>
      </w:r>
      <w:r w:rsidR="00691DFE" w:rsidRPr="003338EC">
        <w:rPr>
          <w:b/>
        </w:rPr>
        <w:t>1</w:t>
      </w:r>
      <w:r w:rsidRPr="003338EC">
        <w:t xml:space="preserve">. </w:t>
      </w:r>
      <w:r w:rsidR="005070EA" w:rsidRPr="003338EC">
        <w:t>Джерела</w:t>
      </w:r>
      <w:r w:rsidRPr="003338EC">
        <w:t xml:space="preserve"> фінансової підтримки майбутніх поколінь</w:t>
      </w:r>
    </w:p>
    <w:p w:rsidR="00D31F95" w:rsidRPr="003338EC" w:rsidRDefault="00793527" w:rsidP="00D31F95">
      <w:pPr>
        <w:spacing w:after="120" w:line="240" w:lineRule="auto"/>
        <w:ind w:firstLine="567"/>
        <w:jc w:val="both"/>
      </w:pPr>
      <w:r w:rsidRPr="003338EC">
        <w:t xml:space="preserve">1. Джерелами формування фінансових ресурсів для </w:t>
      </w:r>
      <w:r w:rsidR="00B1179E" w:rsidRPr="003338EC">
        <w:t xml:space="preserve">фінансової </w:t>
      </w:r>
      <w:r w:rsidRPr="003338EC">
        <w:t xml:space="preserve">підтримки майбутніх поколінь </w:t>
      </w:r>
      <w:r w:rsidR="00D31F95" w:rsidRPr="003338EC">
        <w:t>є:</w:t>
      </w:r>
    </w:p>
    <w:p w:rsidR="00D31F95" w:rsidRPr="003338EC" w:rsidRDefault="00D31F95" w:rsidP="00D31F95">
      <w:pPr>
        <w:spacing w:after="120" w:line="240" w:lineRule="auto"/>
        <w:ind w:firstLine="567"/>
        <w:jc w:val="both"/>
      </w:pPr>
      <w:r w:rsidRPr="003338EC">
        <w:t>1) державні внески;</w:t>
      </w:r>
    </w:p>
    <w:p w:rsidR="00D31F95" w:rsidRPr="003338EC" w:rsidRDefault="00D31F95" w:rsidP="00D31F95">
      <w:pPr>
        <w:spacing w:after="120" w:line="240" w:lineRule="auto"/>
        <w:ind w:firstLine="567"/>
        <w:jc w:val="both"/>
      </w:pPr>
      <w:r w:rsidRPr="003338EC">
        <w:t>2) благодійні внески та пожертвування в грошовій формі;</w:t>
      </w:r>
    </w:p>
    <w:p w:rsidR="00D31F95" w:rsidRPr="003338EC" w:rsidRDefault="00D31F95" w:rsidP="00D31F95">
      <w:pPr>
        <w:spacing w:after="120" w:line="240" w:lineRule="auto"/>
        <w:ind w:firstLine="567"/>
        <w:jc w:val="both"/>
      </w:pPr>
      <w:r w:rsidRPr="003338EC">
        <w:t xml:space="preserve">3) інші надходження в грошовій формі, не заборонені законодавством. </w:t>
      </w:r>
    </w:p>
    <w:p w:rsidR="00B1179E" w:rsidRPr="003338EC" w:rsidRDefault="00B1179E" w:rsidP="00B774A0">
      <w:pPr>
        <w:spacing w:after="120" w:line="240" w:lineRule="auto"/>
        <w:ind w:firstLine="567"/>
        <w:jc w:val="both"/>
      </w:pPr>
      <w:r w:rsidRPr="003338EC">
        <w:lastRenderedPageBreak/>
        <w:t xml:space="preserve">2. Для акумулювання коштів </w:t>
      </w:r>
      <w:r w:rsidR="00746A69" w:rsidRPr="003338EC">
        <w:t>фінансової</w:t>
      </w:r>
      <w:r w:rsidRPr="003338EC">
        <w:t xml:space="preserve"> підтримки </w:t>
      </w:r>
      <w:r w:rsidR="00B774A0" w:rsidRPr="003338EC">
        <w:t>центральний орган виконавчої влади, що реалізує державну політику у сфері казначейського обслуговування бюджетних коштів, відкриває розпоряднику Реєстру централізован</w:t>
      </w:r>
      <w:r w:rsidR="00161A5E" w:rsidRPr="003338EC">
        <w:t>ий</w:t>
      </w:r>
      <w:r w:rsidR="00B774A0" w:rsidRPr="003338EC">
        <w:t xml:space="preserve"> рахун</w:t>
      </w:r>
      <w:r w:rsidR="00161A5E" w:rsidRPr="003338EC">
        <w:t>о</w:t>
      </w:r>
      <w:r w:rsidR="00B774A0" w:rsidRPr="003338EC">
        <w:t>к.</w:t>
      </w:r>
    </w:p>
    <w:p w:rsidR="00B774A0" w:rsidRPr="003338EC" w:rsidRDefault="005070EA" w:rsidP="00B774A0">
      <w:pPr>
        <w:spacing w:after="120" w:line="240" w:lineRule="auto"/>
        <w:ind w:firstLine="567"/>
        <w:jc w:val="both"/>
      </w:pPr>
      <w:r w:rsidRPr="003338EC">
        <w:t xml:space="preserve">3. </w:t>
      </w:r>
      <w:r w:rsidR="00B774A0" w:rsidRPr="003338EC">
        <w:t>Кошти розпорядника Реєстру на централізован</w:t>
      </w:r>
      <w:r w:rsidR="00161A5E" w:rsidRPr="003338EC">
        <w:t>ому</w:t>
      </w:r>
      <w:r w:rsidR="00B774A0" w:rsidRPr="003338EC">
        <w:t xml:space="preserve"> рахунк</w:t>
      </w:r>
      <w:r w:rsidR="00161A5E" w:rsidRPr="003338EC">
        <w:t>у</w:t>
      </w:r>
      <w:r w:rsidR="00B774A0" w:rsidRPr="003338EC">
        <w:t xml:space="preserve"> обслуговуються на безоплатній основі.</w:t>
      </w:r>
    </w:p>
    <w:p w:rsidR="005070EA" w:rsidRPr="003338EC" w:rsidRDefault="005070EA" w:rsidP="00B774A0">
      <w:pPr>
        <w:spacing w:after="120" w:line="240" w:lineRule="auto"/>
        <w:ind w:firstLine="567"/>
        <w:jc w:val="both"/>
      </w:pPr>
    </w:p>
    <w:p w:rsidR="005070EA" w:rsidRPr="003338EC" w:rsidRDefault="005070EA" w:rsidP="005070EA">
      <w:pPr>
        <w:spacing w:after="120" w:line="240" w:lineRule="auto"/>
        <w:ind w:firstLine="567"/>
        <w:jc w:val="both"/>
      </w:pPr>
      <w:r w:rsidRPr="003338EC">
        <w:rPr>
          <w:b/>
        </w:rPr>
        <w:t xml:space="preserve">Стаття </w:t>
      </w:r>
      <w:r w:rsidR="00CA079E" w:rsidRPr="003338EC">
        <w:rPr>
          <w:b/>
        </w:rPr>
        <w:t>1</w:t>
      </w:r>
      <w:r w:rsidR="00691DFE" w:rsidRPr="003338EC">
        <w:rPr>
          <w:b/>
        </w:rPr>
        <w:t>2</w:t>
      </w:r>
      <w:r w:rsidRPr="003338EC">
        <w:t>. Державні внески для фінансової підтримки майбутніх поколінь</w:t>
      </w:r>
    </w:p>
    <w:p w:rsidR="005070EA" w:rsidRPr="003338EC" w:rsidRDefault="005070EA" w:rsidP="005070EA">
      <w:pPr>
        <w:spacing w:after="120" w:line="240" w:lineRule="auto"/>
        <w:ind w:firstLine="567"/>
        <w:jc w:val="both"/>
      </w:pPr>
      <w:r w:rsidRPr="003338EC">
        <w:t xml:space="preserve">1. </w:t>
      </w:r>
      <w:r w:rsidR="00F8056F" w:rsidRPr="003338EC">
        <w:t>Д</w:t>
      </w:r>
      <w:r w:rsidRPr="003338EC">
        <w:t>ержавн</w:t>
      </w:r>
      <w:r w:rsidR="00F8056F" w:rsidRPr="003338EC">
        <w:t>і</w:t>
      </w:r>
      <w:r w:rsidRPr="003338EC">
        <w:t xml:space="preserve"> внеск</w:t>
      </w:r>
      <w:r w:rsidR="00F8056F" w:rsidRPr="003338EC">
        <w:t xml:space="preserve">и для </w:t>
      </w:r>
      <w:r w:rsidR="00746A69" w:rsidRPr="003338EC">
        <w:t>фінансової</w:t>
      </w:r>
      <w:r w:rsidR="00F8056F" w:rsidRPr="003338EC">
        <w:t xml:space="preserve"> підтримки</w:t>
      </w:r>
      <w:r w:rsidRPr="003338EC">
        <w:t xml:space="preserve"> здійснюються за рахунок коштів Державного бюджету України, що надійшли від сплати рентних платежів за користування надрами для видобування корисних копалин загальнодержавного значення до спеціального фонду Державного бюджету України</w:t>
      </w:r>
      <w:r w:rsidRPr="003338EC">
        <w:rPr>
          <w:i/>
        </w:rPr>
        <w:t xml:space="preserve"> </w:t>
      </w:r>
      <w:r w:rsidRPr="003338EC">
        <w:t>відповідно до Бюджетного кодексу України.</w:t>
      </w:r>
    </w:p>
    <w:p w:rsidR="00966EDC" w:rsidRPr="003338EC" w:rsidRDefault="00966EDC" w:rsidP="005070EA">
      <w:pPr>
        <w:spacing w:after="120" w:line="240" w:lineRule="auto"/>
        <w:ind w:firstLine="567"/>
        <w:jc w:val="both"/>
      </w:pPr>
      <w:r w:rsidRPr="003338EC">
        <w:t>2. Кошти, акумульовані на централізованих рахунках податкових органів від сплати рентних платежів за користування надрами для видобування корисних копалин загальнодержавного значення протягом поточного календарного року, автоматично перераховуються не пізніше наступного операційного дня після їх зарахування на централізований рахунок розпорядника Реєстру.</w:t>
      </w:r>
    </w:p>
    <w:p w:rsidR="00966EDC" w:rsidRPr="003338EC" w:rsidRDefault="00966EDC" w:rsidP="00966EDC">
      <w:pPr>
        <w:spacing w:after="120" w:line="240" w:lineRule="auto"/>
        <w:ind w:firstLine="567"/>
        <w:jc w:val="both"/>
      </w:pPr>
      <w:r w:rsidRPr="003338EC">
        <w:t>3. Кошти з централізованого рахунку розпорядника Реєстру використовуються для здійснення виплат, визначених цим Законом.</w:t>
      </w:r>
    </w:p>
    <w:p w:rsidR="00EB6004" w:rsidRPr="003338EC" w:rsidRDefault="00EB6004" w:rsidP="00966EDC">
      <w:pPr>
        <w:spacing w:after="120" w:line="240" w:lineRule="auto"/>
        <w:ind w:firstLine="567"/>
        <w:jc w:val="both"/>
      </w:pPr>
    </w:p>
    <w:p w:rsidR="00966EDC" w:rsidRPr="003338EC" w:rsidRDefault="00CA079E" w:rsidP="00966EDC">
      <w:pPr>
        <w:spacing w:after="120" w:line="240" w:lineRule="auto"/>
        <w:ind w:firstLine="567"/>
        <w:jc w:val="both"/>
      </w:pPr>
      <w:r w:rsidRPr="003338EC">
        <w:rPr>
          <w:b/>
        </w:rPr>
        <w:t>Стаття 1</w:t>
      </w:r>
      <w:r w:rsidR="00691DFE" w:rsidRPr="003338EC">
        <w:rPr>
          <w:b/>
        </w:rPr>
        <w:t>3</w:t>
      </w:r>
      <w:r w:rsidR="00966EDC" w:rsidRPr="003338EC">
        <w:t>. Благодійні внески, пожертвування та інші надходження для фінансової підтримки майбутніх поколінь</w:t>
      </w:r>
    </w:p>
    <w:p w:rsidR="00966EDC" w:rsidRPr="003338EC" w:rsidRDefault="00966EDC" w:rsidP="005070EA">
      <w:pPr>
        <w:spacing w:after="120" w:line="240" w:lineRule="auto"/>
        <w:ind w:firstLine="567"/>
        <w:jc w:val="both"/>
      </w:pPr>
      <w:r w:rsidRPr="003338EC">
        <w:t xml:space="preserve">1. Благодійні внески та пожертвування, інші надходження, не заборонені законодавством, для </w:t>
      </w:r>
      <w:r w:rsidR="00746A69" w:rsidRPr="003338EC">
        <w:t>фінансової</w:t>
      </w:r>
      <w:r w:rsidRPr="003338EC">
        <w:t xml:space="preserve"> підтримки можуть бути здійснені як резидентами, так і нерезидентами України (юридичними чи фізичними особами)</w:t>
      </w:r>
      <w:r w:rsidR="007E53DC" w:rsidRPr="003338EC">
        <w:t>.</w:t>
      </w:r>
    </w:p>
    <w:p w:rsidR="00966EDC" w:rsidRPr="003338EC" w:rsidRDefault="00966EDC" w:rsidP="005070EA">
      <w:pPr>
        <w:spacing w:after="120" w:line="240" w:lineRule="auto"/>
        <w:ind w:firstLine="567"/>
        <w:jc w:val="both"/>
      </w:pPr>
      <w:r w:rsidRPr="003338EC">
        <w:t xml:space="preserve">2. </w:t>
      </w:r>
      <w:r w:rsidR="007E53DC" w:rsidRPr="003338EC">
        <w:t xml:space="preserve">Благодійні внески та пожертвування, інші надходження для </w:t>
      </w:r>
      <w:r w:rsidR="00746A69" w:rsidRPr="003338EC">
        <w:t>фінансової</w:t>
      </w:r>
      <w:r w:rsidR="007E53DC" w:rsidRPr="003338EC">
        <w:t xml:space="preserve"> підтримки здійснюються виключно в грошовій формі.</w:t>
      </w:r>
    </w:p>
    <w:p w:rsidR="007E53DC" w:rsidRPr="003338EC" w:rsidRDefault="007E53DC" w:rsidP="005070EA">
      <w:pPr>
        <w:spacing w:after="120" w:line="240" w:lineRule="auto"/>
        <w:ind w:firstLine="567"/>
        <w:jc w:val="both"/>
      </w:pPr>
      <w:r w:rsidRPr="003338EC">
        <w:t xml:space="preserve">3. Благодійні внески та пожертвування, інші надходження для </w:t>
      </w:r>
      <w:r w:rsidR="00746A69" w:rsidRPr="003338EC">
        <w:t>фінансової</w:t>
      </w:r>
      <w:r w:rsidRPr="003338EC">
        <w:t xml:space="preserve"> підтримки протягом поточного календарного року зарах</w:t>
      </w:r>
      <w:r w:rsidR="004F21F3" w:rsidRPr="003338EC">
        <w:t>ов</w:t>
      </w:r>
      <w:r w:rsidRPr="003338EC">
        <w:t>уються на централізований рахунок розпорядника Реєстру.</w:t>
      </w:r>
    </w:p>
    <w:p w:rsidR="00966EDC" w:rsidRPr="003338EC" w:rsidRDefault="00966EDC" w:rsidP="005070EA">
      <w:pPr>
        <w:spacing w:after="120" w:line="240" w:lineRule="auto"/>
        <w:ind w:firstLine="567"/>
        <w:jc w:val="both"/>
      </w:pPr>
    </w:p>
    <w:p w:rsidR="00264510" w:rsidRPr="003338EC" w:rsidRDefault="00264510" w:rsidP="00264510">
      <w:pPr>
        <w:spacing w:after="120" w:line="240" w:lineRule="auto"/>
        <w:ind w:firstLine="567"/>
        <w:jc w:val="both"/>
      </w:pPr>
      <w:r w:rsidRPr="003338EC">
        <w:rPr>
          <w:b/>
        </w:rPr>
        <w:t xml:space="preserve">Стаття </w:t>
      </w:r>
      <w:r w:rsidR="00691DFE" w:rsidRPr="003338EC">
        <w:rPr>
          <w:b/>
        </w:rPr>
        <w:t>14</w:t>
      </w:r>
      <w:r w:rsidRPr="003338EC">
        <w:t>. Отримувачі фінансової підтримки майбутніх поколінь</w:t>
      </w:r>
    </w:p>
    <w:p w:rsidR="007612E4" w:rsidRPr="003338EC" w:rsidRDefault="007612E4" w:rsidP="005070EA">
      <w:pPr>
        <w:spacing w:after="120" w:line="240" w:lineRule="auto"/>
        <w:ind w:firstLine="567"/>
        <w:jc w:val="both"/>
      </w:pPr>
      <w:r w:rsidRPr="003338EC">
        <w:t xml:space="preserve">1. Отримувачем фінансової підтримки може бути особа, </w:t>
      </w:r>
      <w:r w:rsidR="00B96333" w:rsidRPr="003338EC">
        <w:t xml:space="preserve">яка відповідає вимогам, встановленим частиною другою цієї статті, та </w:t>
      </w:r>
      <w:r w:rsidRPr="003338EC">
        <w:t>якій:</w:t>
      </w:r>
    </w:p>
    <w:p w:rsidR="007612E4" w:rsidRPr="003338EC" w:rsidRDefault="007612E4" w:rsidP="005070EA">
      <w:pPr>
        <w:spacing w:after="120" w:line="240" w:lineRule="auto"/>
        <w:ind w:firstLine="567"/>
        <w:jc w:val="both"/>
      </w:pPr>
      <w:r w:rsidRPr="003338EC">
        <w:t>1) виповнилося 18 років;</w:t>
      </w:r>
    </w:p>
    <w:p w:rsidR="00674C76" w:rsidRPr="003338EC" w:rsidRDefault="007612E4" w:rsidP="00270332">
      <w:pPr>
        <w:spacing w:after="120" w:line="240" w:lineRule="auto"/>
        <w:ind w:firstLine="567"/>
        <w:jc w:val="both"/>
      </w:pPr>
      <w:r w:rsidRPr="003338EC">
        <w:lastRenderedPageBreak/>
        <w:t>2) не виповнилося 18 років</w:t>
      </w:r>
      <w:r w:rsidR="00CA079E" w:rsidRPr="003338EC">
        <w:t>, але така особа потребує</w:t>
      </w:r>
      <w:r w:rsidRPr="003338EC">
        <w:t xml:space="preserve"> лікування власних тяжких (критичних) захворювань/станів здоров'я (рак, інфаркт міокарда, інсульт, коронарне шунтування, ниркова недостатність, трансплантація життєво важливих органів та інші критичні захворювання/стани здоров'я, визначені лікарсько-консультативною комісією).</w:t>
      </w:r>
    </w:p>
    <w:p w:rsidR="00264510" w:rsidRPr="003338EC" w:rsidRDefault="00B96333" w:rsidP="00B96333">
      <w:pPr>
        <w:spacing w:after="120" w:line="240" w:lineRule="auto"/>
        <w:ind w:firstLine="567"/>
        <w:jc w:val="both"/>
      </w:pPr>
      <w:r w:rsidRPr="003338EC">
        <w:t>2. Право на отримання фінансової підтримки набуває особа, яка:</w:t>
      </w:r>
    </w:p>
    <w:p w:rsidR="00B96333" w:rsidRPr="003338EC" w:rsidRDefault="00B96333" w:rsidP="00B96333">
      <w:pPr>
        <w:spacing w:after="120" w:line="240" w:lineRule="auto"/>
        <w:ind w:firstLine="567"/>
        <w:jc w:val="both"/>
      </w:pPr>
      <w:r w:rsidRPr="003338EC">
        <w:t>1) є громадянином України;</w:t>
      </w:r>
    </w:p>
    <w:p w:rsidR="00B96333" w:rsidRPr="003338EC" w:rsidRDefault="00B96333" w:rsidP="00B96333">
      <w:pPr>
        <w:spacing w:after="120" w:line="240" w:lineRule="auto"/>
        <w:ind w:firstLine="567"/>
        <w:jc w:val="both"/>
      </w:pPr>
      <w:r w:rsidRPr="003338EC">
        <w:t>2) безперервно проживає на території України протягом останніх п'яти років. Безперервне проживання на території України визначається Законом України "Про громадянство України".</w:t>
      </w:r>
    </w:p>
    <w:p w:rsidR="000A06B6" w:rsidRPr="003338EC" w:rsidRDefault="006D5C36" w:rsidP="00652CE2">
      <w:pPr>
        <w:spacing w:after="120" w:line="240" w:lineRule="auto"/>
        <w:ind w:firstLine="567"/>
        <w:jc w:val="both"/>
      </w:pPr>
      <w:r w:rsidRPr="003338EC">
        <w:t xml:space="preserve">3. </w:t>
      </w:r>
      <w:r w:rsidR="00652CE2" w:rsidRPr="003338EC">
        <w:t>Особи,</w:t>
      </w:r>
      <w:r w:rsidR="000A06B6" w:rsidRPr="003338EC">
        <w:t xml:space="preserve"> </w:t>
      </w:r>
      <w:r w:rsidR="00652CE2" w:rsidRPr="003338EC">
        <w:t xml:space="preserve">визначені у підпункті 1 частини першої цієї статті, набувають права отримувачів фінансової підтримки у </w:t>
      </w:r>
      <w:r w:rsidR="00D51F5E" w:rsidRPr="003338EC">
        <w:t>день</w:t>
      </w:r>
      <w:r w:rsidR="00652CE2" w:rsidRPr="003338EC">
        <w:t>, в</w:t>
      </w:r>
      <w:r w:rsidR="00CA079E" w:rsidRPr="003338EC">
        <w:t xml:space="preserve"> якому таким особам виповнилося</w:t>
      </w:r>
      <w:r w:rsidR="00652CE2" w:rsidRPr="003338EC">
        <w:t xml:space="preserve"> 18 років.</w:t>
      </w:r>
    </w:p>
    <w:p w:rsidR="00AD7545" w:rsidRPr="003338EC" w:rsidRDefault="00652CE2" w:rsidP="00270332">
      <w:pPr>
        <w:spacing w:after="120" w:line="240" w:lineRule="auto"/>
        <w:ind w:firstLine="567"/>
        <w:jc w:val="both"/>
      </w:pPr>
      <w:r w:rsidRPr="003338EC">
        <w:t xml:space="preserve">4. Особи, визначені у підпункті 2 частини першої цієї статті, набувають права отримувачів фінансової підтримки у </w:t>
      </w:r>
      <w:r w:rsidR="00D51F5E" w:rsidRPr="003338EC">
        <w:t>день</w:t>
      </w:r>
      <w:r w:rsidR="00063991" w:rsidRPr="003338EC">
        <w:t xml:space="preserve"> реєстрації адміністратором Реєстру заяви батьків (усиновлювачів), опікунів, піклувальників чи інших представників таких осіб, складеної на підставі відомостей про тяжкі (критичні) захворювання/стани здоров'я, внесених до</w:t>
      </w:r>
      <w:r w:rsidR="00AD7545" w:rsidRPr="003338EC">
        <w:t xml:space="preserve"> Реєстру медичних записів, записів про</w:t>
      </w:r>
      <w:r w:rsidR="00063991" w:rsidRPr="003338EC">
        <w:t xml:space="preserve"> </w:t>
      </w:r>
      <w:r w:rsidR="00AD7545" w:rsidRPr="003338EC">
        <w:t>направлення та рецептів в електронній</w:t>
      </w:r>
      <w:r w:rsidR="00AD7545" w:rsidRPr="003338EC">
        <w:rPr>
          <w:rFonts w:ascii="TimesNewRomanPSMT" w:hAnsi="TimesNewRomanPSMT"/>
          <w:color w:val="000000"/>
          <w:sz w:val="20"/>
          <w:szCs w:val="20"/>
        </w:rPr>
        <w:t xml:space="preserve"> </w:t>
      </w:r>
      <w:r w:rsidR="00AD7545" w:rsidRPr="003338EC">
        <w:t>системі охорони здоров’я</w:t>
      </w:r>
      <w:r w:rsidR="00063991" w:rsidRPr="003338EC">
        <w:t>.</w:t>
      </w:r>
    </w:p>
    <w:p w:rsidR="006D5C36" w:rsidRPr="003338EC" w:rsidRDefault="00423843" w:rsidP="00270332">
      <w:pPr>
        <w:spacing w:after="120" w:line="240" w:lineRule="auto"/>
        <w:ind w:firstLine="567"/>
        <w:jc w:val="both"/>
      </w:pPr>
      <w:r w:rsidRPr="003338EC">
        <w:t xml:space="preserve">Фінансова підтримка, отримувачами якої є особи, визначені у підпункті 2 частини першої цієї статті, виплачується </w:t>
      </w:r>
      <w:r w:rsidR="000A06B6" w:rsidRPr="003338EC">
        <w:t>батьк</w:t>
      </w:r>
      <w:r w:rsidR="00063991" w:rsidRPr="003338EC">
        <w:t>ам (усиновлювачам</w:t>
      </w:r>
      <w:r w:rsidR="000A06B6" w:rsidRPr="003338EC">
        <w:t>), опікун</w:t>
      </w:r>
      <w:r w:rsidR="00063991" w:rsidRPr="003338EC">
        <w:t>ам, піклувальникам</w:t>
      </w:r>
      <w:r w:rsidR="000A06B6" w:rsidRPr="003338EC">
        <w:t xml:space="preserve"> </w:t>
      </w:r>
      <w:r w:rsidR="00063991" w:rsidRPr="003338EC">
        <w:t>та іншим</w:t>
      </w:r>
      <w:r w:rsidR="000A06B6" w:rsidRPr="003338EC">
        <w:t xml:space="preserve"> представник</w:t>
      </w:r>
      <w:r w:rsidR="00063991" w:rsidRPr="003338EC">
        <w:t>ам таких осіб.</w:t>
      </w:r>
    </w:p>
    <w:p w:rsidR="00270332" w:rsidRPr="003338EC" w:rsidRDefault="00B27ADA" w:rsidP="00270332">
      <w:pPr>
        <w:spacing w:after="120" w:line="240" w:lineRule="auto"/>
        <w:ind w:firstLine="567"/>
        <w:jc w:val="both"/>
      </w:pPr>
      <w:r w:rsidRPr="003338EC">
        <w:t>5</w:t>
      </w:r>
      <w:r w:rsidR="00270332" w:rsidRPr="003338EC">
        <w:t xml:space="preserve">. У разі смерті особи до досягнення 18-річного віку отримувачем фінансової підтримки є </w:t>
      </w:r>
      <w:r w:rsidR="006D5C36" w:rsidRPr="003338EC">
        <w:t xml:space="preserve">один з </w:t>
      </w:r>
      <w:r w:rsidR="00270332" w:rsidRPr="003338EC">
        <w:t>її батьк</w:t>
      </w:r>
      <w:r w:rsidR="006D5C36" w:rsidRPr="003338EC">
        <w:t>ів</w:t>
      </w:r>
      <w:r w:rsidR="00270332" w:rsidRPr="003338EC">
        <w:t xml:space="preserve"> (усиновлювачі</w:t>
      </w:r>
      <w:r w:rsidR="006D5C36" w:rsidRPr="003338EC">
        <w:t>в</w:t>
      </w:r>
      <w:r w:rsidR="00270332" w:rsidRPr="003338EC">
        <w:t>), опікун</w:t>
      </w:r>
      <w:r w:rsidR="006D5C36" w:rsidRPr="003338EC">
        <w:t>ів</w:t>
      </w:r>
      <w:r w:rsidR="00270332" w:rsidRPr="003338EC">
        <w:t>, піклувальник</w:t>
      </w:r>
      <w:r w:rsidR="006D5C36" w:rsidRPr="003338EC">
        <w:t>ів</w:t>
      </w:r>
      <w:r w:rsidR="00270332" w:rsidRPr="003338EC">
        <w:t>, інш</w:t>
      </w:r>
      <w:r w:rsidR="006D5C36" w:rsidRPr="003338EC">
        <w:t>их</w:t>
      </w:r>
      <w:r w:rsidR="00270332" w:rsidRPr="003338EC">
        <w:t xml:space="preserve"> представник</w:t>
      </w:r>
      <w:r w:rsidR="006D5C36" w:rsidRPr="003338EC">
        <w:t>ів</w:t>
      </w:r>
      <w:r w:rsidR="00386BA8" w:rsidRPr="003338EC">
        <w:t xml:space="preserve"> та осіб</w:t>
      </w:r>
      <w:r w:rsidR="00270332" w:rsidRPr="003338EC">
        <w:t xml:space="preserve">, які є спадкоємцями відповідно до закону. Такі спадкоємці набувають права отримувачів фінансової підтримки у </w:t>
      </w:r>
      <w:r w:rsidR="00D51F5E" w:rsidRPr="003338EC">
        <w:t>день</w:t>
      </w:r>
      <w:r w:rsidR="00270332" w:rsidRPr="003338EC">
        <w:t>, в якому здійснено оформлення прав</w:t>
      </w:r>
      <w:r w:rsidR="00386BA8" w:rsidRPr="003338EC">
        <w:t>а</w:t>
      </w:r>
      <w:r w:rsidR="00270332" w:rsidRPr="003338EC">
        <w:t xml:space="preserve"> на спадщину.</w:t>
      </w:r>
    </w:p>
    <w:p w:rsidR="00D51F5E" w:rsidRPr="003338EC" w:rsidRDefault="00D51F5E" w:rsidP="00D51F5E">
      <w:pPr>
        <w:spacing w:after="120" w:line="240" w:lineRule="auto"/>
        <w:ind w:firstLine="567"/>
        <w:jc w:val="both"/>
      </w:pPr>
      <w:r w:rsidRPr="003338EC">
        <w:t>6. Особам, які набули права отримувачів фінансової підтримки, автоматично не пізніше наступного операційного дня, наступного за днем набуття такого права, відкривається особовий рахунок у Реєстрі.</w:t>
      </w:r>
    </w:p>
    <w:p w:rsidR="00270332" w:rsidRPr="003338EC" w:rsidRDefault="00270332" w:rsidP="00270332">
      <w:pPr>
        <w:spacing w:after="120" w:line="240" w:lineRule="auto"/>
        <w:ind w:firstLine="567"/>
        <w:jc w:val="both"/>
      </w:pPr>
    </w:p>
    <w:p w:rsidR="00CA079E" w:rsidRPr="003338EC" w:rsidRDefault="00CA079E" w:rsidP="00CA079E">
      <w:pPr>
        <w:spacing w:after="120" w:line="240" w:lineRule="auto"/>
        <w:ind w:firstLine="567"/>
        <w:jc w:val="both"/>
      </w:pPr>
      <w:r w:rsidRPr="003338EC">
        <w:rPr>
          <w:b/>
        </w:rPr>
        <w:t>Стаття 1</w:t>
      </w:r>
      <w:r w:rsidR="00691DFE" w:rsidRPr="003338EC">
        <w:rPr>
          <w:b/>
        </w:rPr>
        <w:t>5</w:t>
      </w:r>
      <w:r w:rsidRPr="003338EC">
        <w:t>. Розмір фінансової підтримки майбутніх поколінь</w:t>
      </w:r>
    </w:p>
    <w:p w:rsidR="00D357DF" w:rsidRPr="003338EC" w:rsidRDefault="00B7155E" w:rsidP="00D357DF">
      <w:pPr>
        <w:spacing w:after="120" w:line="240" w:lineRule="auto"/>
        <w:ind w:firstLine="567"/>
        <w:jc w:val="both"/>
      </w:pPr>
      <w:r w:rsidRPr="003338EC">
        <w:t>1</w:t>
      </w:r>
      <w:r w:rsidR="00D357DF" w:rsidRPr="003338EC">
        <w:t>. Кошти, акумульовані на централізованому рахунку розпорядника Реєстру з 1 січня до 31 грудня (включно) відповідного календарного року, є джерелом фінансової підтримки особам, які набули права отримувачів фінансової підтримки протягом цього ж календарного року.</w:t>
      </w:r>
    </w:p>
    <w:p w:rsidR="00633222" w:rsidRPr="003338EC" w:rsidRDefault="00B7155E" w:rsidP="00633222">
      <w:pPr>
        <w:spacing w:after="120" w:line="240" w:lineRule="auto"/>
        <w:ind w:firstLine="567"/>
        <w:jc w:val="both"/>
      </w:pPr>
      <w:r w:rsidRPr="003338EC">
        <w:t>2</w:t>
      </w:r>
      <w:r w:rsidR="00633222" w:rsidRPr="003338EC">
        <w:t>. Розмір фінансової підтримки для одного отримувача визначається автоматично шляхом ділення обсягу коштів, акумульованих на централізованому рахунку розпорядника Реєстру з 1</w:t>
      </w:r>
      <w:r w:rsidR="00D357DF" w:rsidRPr="003338EC">
        <w:t> </w:t>
      </w:r>
      <w:r w:rsidR="00633222" w:rsidRPr="003338EC">
        <w:t xml:space="preserve">січня до 31 грудня </w:t>
      </w:r>
      <w:r w:rsidR="00633222" w:rsidRPr="003338EC">
        <w:lastRenderedPageBreak/>
        <w:t>(включно) відповідного календарного року, на кількість осіб, які набули права отримувачів фінансової підтримки протягом цього ж календарного року.</w:t>
      </w:r>
    </w:p>
    <w:p w:rsidR="00633222" w:rsidRPr="003338EC" w:rsidRDefault="00B7155E" w:rsidP="00633222">
      <w:pPr>
        <w:spacing w:after="120" w:line="240" w:lineRule="auto"/>
        <w:ind w:firstLine="567"/>
        <w:jc w:val="both"/>
      </w:pPr>
      <w:r w:rsidRPr="003338EC">
        <w:t>3</w:t>
      </w:r>
      <w:r w:rsidR="00633222" w:rsidRPr="003338EC">
        <w:t xml:space="preserve">. </w:t>
      </w:r>
      <w:r w:rsidR="00D357DF" w:rsidRPr="003338EC">
        <w:t>Відомості</w:t>
      </w:r>
      <w:r w:rsidR="00633222" w:rsidRPr="003338EC">
        <w:t xml:space="preserve"> про розмір належної до виплати фінансової підтримки відображається </w:t>
      </w:r>
      <w:r w:rsidR="00D357DF" w:rsidRPr="003338EC">
        <w:t xml:space="preserve">у Реєстрі </w:t>
      </w:r>
      <w:r w:rsidR="00633222" w:rsidRPr="003338EC">
        <w:t xml:space="preserve">на особовому рахунку кожного отримувача </w:t>
      </w:r>
      <w:r w:rsidR="00D357DF" w:rsidRPr="003338EC">
        <w:t xml:space="preserve">до </w:t>
      </w:r>
      <w:r w:rsidRPr="003338EC">
        <w:t>10</w:t>
      </w:r>
      <w:r w:rsidR="00D357DF" w:rsidRPr="003338EC">
        <w:t xml:space="preserve"> січня календарного року</w:t>
      </w:r>
      <w:r w:rsidRPr="003338EC">
        <w:t xml:space="preserve">, наступного за роком, </w:t>
      </w:r>
      <w:r w:rsidR="00F46FEF" w:rsidRPr="003338EC">
        <w:t>за який</w:t>
      </w:r>
      <w:r w:rsidRPr="003338EC">
        <w:t xml:space="preserve"> акумульовані кошти такої фінансової підтримки</w:t>
      </w:r>
      <w:r w:rsidR="00633222" w:rsidRPr="003338EC">
        <w:t>.</w:t>
      </w:r>
    </w:p>
    <w:p w:rsidR="00C30EFE" w:rsidRPr="003338EC" w:rsidRDefault="00C30EFE" w:rsidP="00C30EFE">
      <w:pPr>
        <w:spacing w:after="120" w:line="240" w:lineRule="auto"/>
        <w:ind w:firstLine="567"/>
        <w:jc w:val="both"/>
      </w:pPr>
      <w:r w:rsidRPr="003338EC">
        <w:t>4. Інформація про розмір належної до виплати фінансової підтримки у відповідному році для одного отримувача та кількість отримувачів</w:t>
      </w:r>
      <w:r w:rsidR="00A61785">
        <w:t>, а також інша звітна інформація</w:t>
      </w:r>
      <w:r w:rsidRPr="003338EC">
        <w:t xml:space="preserve"> розміщується на офіційному веб-сайті розпорядника Реєстру до 20 січня відповідного календарного року.</w:t>
      </w:r>
    </w:p>
    <w:p w:rsidR="00633222" w:rsidRPr="003338EC" w:rsidRDefault="00633222" w:rsidP="001D271A">
      <w:pPr>
        <w:spacing w:after="120" w:line="240" w:lineRule="auto"/>
        <w:ind w:firstLine="567"/>
        <w:jc w:val="both"/>
        <w:rPr>
          <w:b/>
        </w:rPr>
      </w:pPr>
    </w:p>
    <w:p w:rsidR="001D271A" w:rsidRPr="003338EC" w:rsidRDefault="001D271A" w:rsidP="001D271A">
      <w:pPr>
        <w:spacing w:after="120" w:line="240" w:lineRule="auto"/>
        <w:ind w:firstLine="567"/>
        <w:jc w:val="both"/>
      </w:pPr>
      <w:r w:rsidRPr="003338EC">
        <w:rPr>
          <w:b/>
        </w:rPr>
        <w:t>Стаття 1</w:t>
      </w:r>
      <w:r w:rsidR="00691DFE" w:rsidRPr="003338EC">
        <w:rPr>
          <w:b/>
        </w:rPr>
        <w:t>6</w:t>
      </w:r>
      <w:r w:rsidRPr="003338EC">
        <w:t xml:space="preserve">. </w:t>
      </w:r>
      <w:r w:rsidR="009026C5" w:rsidRPr="003338EC">
        <w:t xml:space="preserve">Напрями </w:t>
      </w:r>
      <w:r w:rsidR="006B261D" w:rsidRPr="003338EC">
        <w:t>використання фінансової підтримки майбутніх поколінь</w:t>
      </w:r>
    </w:p>
    <w:p w:rsidR="006B261D" w:rsidRPr="003338EC" w:rsidRDefault="006B261D" w:rsidP="001D271A">
      <w:pPr>
        <w:spacing w:after="120" w:line="240" w:lineRule="auto"/>
        <w:ind w:firstLine="567"/>
        <w:jc w:val="both"/>
      </w:pPr>
      <w:r w:rsidRPr="003338EC">
        <w:t>1</w:t>
      </w:r>
      <w:r w:rsidR="001D271A" w:rsidRPr="003338EC">
        <w:t xml:space="preserve">. </w:t>
      </w:r>
      <w:r w:rsidRPr="003338EC">
        <w:t>Кошти фінансової підтримки, що обліковуються на особових рахунках отримувачів в Реєстрі, можуть бути використані на такі цілі:</w:t>
      </w:r>
    </w:p>
    <w:p w:rsidR="001D271A" w:rsidRPr="003338EC" w:rsidRDefault="001D271A" w:rsidP="001D271A">
      <w:pPr>
        <w:spacing w:after="120" w:line="240" w:lineRule="auto"/>
        <w:ind w:firstLine="567"/>
        <w:jc w:val="both"/>
      </w:pPr>
      <w:r w:rsidRPr="003338EC">
        <w:t xml:space="preserve">1) навчання, а саме </w:t>
      </w:r>
      <w:r w:rsidR="006B261D" w:rsidRPr="003338EC">
        <w:t>здобуття</w:t>
      </w:r>
      <w:r w:rsidRPr="003338EC">
        <w:t xml:space="preserve"> професійної (професійно-технічної), фахової передвищої, вищої освіти</w:t>
      </w:r>
      <w:r w:rsidR="006B261D" w:rsidRPr="003338EC">
        <w:t xml:space="preserve"> в Україні</w:t>
      </w:r>
      <w:r w:rsidRPr="003338EC">
        <w:t>;</w:t>
      </w:r>
    </w:p>
    <w:p w:rsidR="001D271A" w:rsidRPr="003338EC" w:rsidRDefault="001D271A" w:rsidP="001D271A">
      <w:pPr>
        <w:spacing w:after="120" w:line="240" w:lineRule="auto"/>
        <w:ind w:firstLine="567"/>
        <w:jc w:val="both"/>
      </w:pPr>
      <w:r w:rsidRPr="003338EC">
        <w:t xml:space="preserve">2) </w:t>
      </w:r>
      <w:r w:rsidR="00631BE0" w:rsidRPr="003338EC">
        <w:t>придбання у власність</w:t>
      </w:r>
      <w:r w:rsidR="008944C7" w:rsidRPr="003338EC">
        <w:t xml:space="preserve"> або</w:t>
      </w:r>
      <w:r w:rsidR="00631BE0" w:rsidRPr="003338EC">
        <w:t xml:space="preserve"> здійснення першого внеску для придбання </w:t>
      </w:r>
      <w:r w:rsidR="006B261D" w:rsidRPr="003338EC">
        <w:t xml:space="preserve">новозбудованого </w:t>
      </w:r>
      <w:r w:rsidRPr="003338EC">
        <w:t xml:space="preserve">житла </w:t>
      </w:r>
      <w:r w:rsidR="006B261D" w:rsidRPr="003338EC">
        <w:t>(</w:t>
      </w:r>
      <w:r w:rsidR="00631BE0" w:rsidRPr="003338EC">
        <w:t xml:space="preserve">об'єкта житлового фонду) </w:t>
      </w:r>
      <w:r w:rsidRPr="003338EC">
        <w:t>на території України;</w:t>
      </w:r>
    </w:p>
    <w:p w:rsidR="001D271A" w:rsidRPr="003338EC" w:rsidRDefault="001D271A" w:rsidP="001D271A">
      <w:pPr>
        <w:spacing w:after="120" w:line="240" w:lineRule="auto"/>
        <w:ind w:firstLine="567"/>
        <w:jc w:val="both"/>
      </w:pPr>
      <w:r w:rsidRPr="003338EC">
        <w:t>3) переведення коштів на власний рахунок у системі недержавного пенсійного забезпечення;</w:t>
      </w:r>
    </w:p>
    <w:p w:rsidR="001D271A" w:rsidRPr="003338EC" w:rsidRDefault="001D271A" w:rsidP="001D271A">
      <w:pPr>
        <w:spacing w:after="120" w:line="240" w:lineRule="auto"/>
        <w:ind w:firstLine="567"/>
        <w:jc w:val="both"/>
      </w:pPr>
      <w:r w:rsidRPr="003338EC">
        <w:t xml:space="preserve">4) лікування </w:t>
      </w:r>
      <w:r w:rsidR="00EB6004" w:rsidRPr="003338EC">
        <w:t>власних тяжких (критичних) захворювань/станів здоров'я</w:t>
      </w:r>
      <w:r w:rsidRPr="003338EC">
        <w:t>.</w:t>
      </w:r>
    </w:p>
    <w:p w:rsidR="005320A7" w:rsidRPr="003338EC" w:rsidRDefault="005320A7" w:rsidP="005320A7">
      <w:pPr>
        <w:spacing w:after="120" w:line="240" w:lineRule="auto"/>
        <w:ind w:firstLine="567"/>
        <w:jc w:val="both"/>
      </w:pPr>
      <w:r w:rsidRPr="003338EC">
        <w:t>2. Кошти фінансової підтримки, що обліковуються на особових рахунках спадкоємців осіб, які померли до досягнення 18-річного віку, можуть бути використані на інші цілі, ніж визначені частиною першою цієї статті.</w:t>
      </w:r>
    </w:p>
    <w:p w:rsidR="009A56EE" w:rsidRPr="003338EC" w:rsidRDefault="009A56EE" w:rsidP="005320A7">
      <w:pPr>
        <w:spacing w:after="120" w:line="240" w:lineRule="auto"/>
        <w:ind w:firstLine="567"/>
        <w:jc w:val="both"/>
      </w:pPr>
      <w:r w:rsidRPr="003338EC">
        <w:t>3. Кошти фінансової підтримки можуть бути використані як за одним напрямом, та і за декількома напрямами, визначеними частиною першою цієї статті.</w:t>
      </w:r>
    </w:p>
    <w:p w:rsidR="00A1697F" w:rsidRPr="003338EC" w:rsidRDefault="009A56EE" w:rsidP="005320A7">
      <w:pPr>
        <w:spacing w:after="120" w:line="240" w:lineRule="auto"/>
        <w:ind w:firstLine="567"/>
        <w:jc w:val="both"/>
      </w:pPr>
      <w:r w:rsidRPr="003338EC">
        <w:t>4</w:t>
      </w:r>
      <w:r w:rsidR="00A1697F" w:rsidRPr="003338EC">
        <w:t>. Використання фінансової підтримки для цілей, не передбачених цим Законом, забороняється.</w:t>
      </w:r>
    </w:p>
    <w:p w:rsidR="00CA079E" w:rsidRPr="003338EC" w:rsidRDefault="00CA079E" w:rsidP="00CA079E">
      <w:pPr>
        <w:spacing w:after="120" w:line="240" w:lineRule="auto"/>
        <w:ind w:firstLine="567"/>
        <w:jc w:val="both"/>
      </w:pPr>
    </w:p>
    <w:p w:rsidR="001D271A" w:rsidRPr="003338EC" w:rsidRDefault="005320A7" w:rsidP="00CA079E">
      <w:pPr>
        <w:spacing w:after="120" w:line="240" w:lineRule="auto"/>
        <w:ind w:firstLine="567"/>
        <w:jc w:val="both"/>
      </w:pPr>
      <w:r w:rsidRPr="003338EC">
        <w:rPr>
          <w:b/>
        </w:rPr>
        <w:t xml:space="preserve">Стаття </w:t>
      </w:r>
      <w:r w:rsidR="00AE1C0F" w:rsidRPr="003338EC">
        <w:rPr>
          <w:b/>
        </w:rPr>
        <w:t>1</w:t>
      </w:r>
      <w:r w:rsidR="00691DFE" w:rsidRPr="003338EC">
        <w:rPr>
          <w:b/>
        </w:rPr>
        <w:t>7</w:t>
      </w:r>
      <w:r w:rsidRPr="003338EC">
        <w:t>. Виплата коштів фінансової підтримки майбутніх поколінь</w:t>
      </w:r>
    </w:p>
    <w:p w:rsidR="00B44F49" w:rsidRPr="003338EC" w:rsidRDefault="00A1697F" w:rsidP="00B44F49">
      <w:pPr>
        <w:spacing w:after="120" w:line="240" w:lineRule="auto"/>
        <w:ind w:firstLine="567"/>
        <w:jc w:val="both"/>
      </w:pPr>
      <w:r w:rsidRPr="003338EC">
        <w:t xml:space="preserve">1. </w:t>
      </w:r>
      <w:r w:rsidR="00B44F49" w:rsidRPr="003338EC">
        <w:t>Виплат</w:t>
      </w:r>
      <w:r w:rsidR="003E555D" w:rsidRPr="003338EC">
        <w:t>а</w:t>
      </w:r>
      <w:r w:rsidR="00B44F49" w:rsidRPr="003338EC">
        <w:t xml:space="preserve"> </w:t>
      </w:r>
      <w:r w:rsidRPr="003338EC">
        <w:t xml:space="preserve">коштів фінансової підтримки, що обліковуються на особових рахунках отримувачів фінансової підтримки, </w:t>
      </w:r>
      <w:r w:rsidR="00B44F49" w:rsidRPr="003338EC">
        <w:t>здійснюються у грошовій формі в національній валюті України</w:t>
      </w:r>
      <w:r w:rsidR="003E555D" w:rsidRPr="003338EC">
        <w:t xml:space="preserve"> з 10 січня календарного року, наступного за роком, в якому акумульовані кошти такої фінансової підтримки</w:t>
      </w:r>
      <w:r w:rsidR="00B44F49" w:rsidRPr="003338EC">
        <w:t>.</w:t>
      </w:r>
    </w:p>
    <w:p w:rsidR="00E9523E" w:rsidRPr="003338EC" w:rsidRDefault="00121D87" w:rsidP="00CA079E">
      <w:pPr>
        <w:spacing w:after="120" w:line="240" w:lineRule="auto"/>
        <w:ind w:firstLine="567"/>
        <w:jc w:val="both"/>
      </w:pPr>
      <w:r w:rsidRPr="003338EC">
        <w:t xml:space="preserve">2. </w:t>
      </w:r>
      <w:r w:rsidR="00600F71" w:rsidRPr="003338EC">
        <w:t>Для виплати коштів фінансової підтримки особа, яка має особовий рахунок в Реєстрі, звер</w:t>
      </w:r>
      <w:r w:rsidR="00E9523E" w:rsidRPr="003338EC">
        <w:t>тається</w:t>
      </w:r>
      <w:r w:rsidR="00600F71" w:rsidRPr="003338EC">
        <w:t xml:space="preserve"> до банку, який набув статусу уповноваженого </w:t>
      </w:r>
      <w:r w:rsidR="00600F71" w:rsidRPr="003338EC">
        <w:lastRenderedPageBreak/>
        <w:t>суб’єкту відповідно до цього Закону, для відкриття поточного рахунку зі спеціальним режимом використання</w:t>
      </w:r>
      <w:r w:rsidR="009A56EE" w:rsidRPr="003338EC">
        <w:t xml:space="preserve"> (далі – спеціальний рахунок)</w:t>
      </w:r>
      <w:r w:rsidR="00600F71" w:rsidRPr="003338EC">
        <w:t>.</w:t>
      </w:r>
    </w:p>
    <w:p w:rsidR="001D271A" w:rsidRPr="003338EC" w:rsidRDefault="00E9523E" w:rsidP="00CA079E">
      <w:pPr>
        <w:spacing w:after="120" w:line="240" w:lineRule="auto"/>
        <w:ind w:firstLine="567"/>
        <w:jc w:val="both"/>
      </w:pPr>
      <w:r w:rsidRPr="003338EC">
        <w:t>Порядок відкриття, закриття, зарахування</w:t>
      </w:r>
      <w:r w:rsidR="00A66D02" w:rsidRPr="003338EC">
        <w:t xml:space="preserve"> </w:t>
      </w:r>
      <w:r w:rsidRPr="003338EC">
        <w:t>коштів на спеціальний рахунок і здійснення контролю за операціями за таким рахунком встановлюються Національним банком України.</w:t>
      </w:r>
    </w:p>
    <w:p w:rsidR="005934D4" w:rsidRPr="003338EC" w:rsidRDefault="00E9523E" w:rsidP="00CA079E">
      <w:pPr>
        <w:spacing w:after="120" w:line="240" w:lineRule="auto"/>
        <w:ind w:firstLine="567"/>
        <w:jc w:val="both"/>
      </w:pPr>
      <w:r w:rsidRPr="003338EC">
        <w:t xml:space="preserve">3. </w:t>
      </w:r>
      <w:r w:rsidR="00D72459" w:rsidRPr="003338EC">
        <w:t xml:space="preserve">Зарахування коштів фінансової підтримки на спеціальний рахунок здійснюється автоматично на підставі запиту банку в Реєстр про перерахування коштів з </w:t>
      </w:r>
      <w:r w:rsidR="005934D4" w:rsidRPr="003338EC">
        <w:t xml:space="preserve">централізованого </w:t>
      </w:r>
      <w:r w:rsidR="00D72459" w:rsidRPr="003338EC">
        <w:t xml:space="preserve">рахунку </w:t>
      </w:r>
      <w:r w:rsidR="005934D4" w:rsidRPr="003338EC">
        <w:t xml:space="preserve">розпорядника Реєстру </w:t>
      </w:r>
      <w:r w:rsidR="00D72459" w:rsidRPr="003338EC">
        <w:t>на спец</w:t>
      </w:r>
      <w:r w:rsidR="005934D4" w:rsidRPr="003338EC">
        <w:t>іальний</w:t>
      </w:r>
      <w:r w:rsidR="00D72459" w:rsidRPr="003338EC">
        <w:t xml:space="preserve"> рахунок отримув</w:t>
      </w:r>
      <w:r w:rsidR="005934D4" w:rsidRPr="003338EC">
        <w:t>ача</w:t>
      </w:r>
      <w:r w:rsidR="00D72459" w:rsidRPr="003338EC">
        <w:t xml:space="preserve"> </w:t>
      </w:r>
      <w:r w:rsidR="005934D4" w:rsidRPr="003338EC">
        <w:t>фінансової</w:t>
      </w:r>
      <w:r w:rsidR="00D72459" w:rsidRPr="003338EC">
        <w:t xml:space="preserve"> </w:t>
      </w:r>
      <w:r w:rsidR="005934D4" w:rsidRPr="003338EC">
        <w:t>підтримки. Такий запит банку може бути сформований в межах залишку суми коштів фінансової підтримки, що обліковується на особовому рахунку отримувача фінансової підтримки в Реєстрі.</w:t>
      </w:r>
    </w:p>
    <w:p w:rsidR="00AF4D56" w:rsidRPr="003338EC" w:rsidRDefault="00AF4D56" w:rsidP="00AF4D56">
      <w:pPr>
        <w:spacing w:after="120" w:line="240" w:lineRule="auto"/>
        <w:ind w:firstLine="567"/>
        <w:jc w:val="both"/>
      </w:pPr>
      <w:r w:rsidRPr="003338EC">
        <w:t xml:space="preserve">Перерахування коштів на спеціальний рахунок здійснюється центральним органом виконавчої влади, що реалізує державну політику у сфері казначейського обслуговування бюджетних коштів, не пізніше наступного операційного дня після </w:t>
      </w:r>
      <w:r w:rsidR="008F1098">
        <w:t>надходження запиту банку.</w:t>
      </w:r>
    </w:p>
    <w:p w:rsidR="00D72459" w:rsidRPr="003338EC" w:rsidRDefault="00953D3C" w:rsidP="00CA079E">
      <w:pPr>
        <w:spacing w:after="120" w:line="240" w:lineRule="auto"/>
        <w:ind w:firstLine="567"/>
        <w:jc w:val="both"/>
      </w:pPr>
      <w:r w:rsidRPr="003338EC">
        <w:t>4</w:t>
      </w:r>
      <w:r w:rsidR="00D72459" w:rsidRPr="003338EC">
        <w:t>.</w:t>
      </w:r>
      <w:r w:rsidRPr="003338EC">
        <w:t xml:space="preserve"> Спеціальні рахунки можуть бути відкриті як в одному, так і в декількох банках</w:t>
      </w:r>
      <w:r w:rsidR="003E555D" w:rsidRPr="003338EC">
        <w:t>.</w:t>
      </w:r>
    </w:p>
    <w:p w:rsidR="00CA079E" w:rsidRPr="003338EC" w:rsidRDefault="002C0228" w:rsidP="00CA079E">
      <w:pPr>
        <w:spacing w:after="120" w:line="240" w:lineRule="auto"/>
        <w:ind w:firstLine="567"/>
        <w:jc w:val="both"/>
      </w:pPr>
      <w:r w:rsidRPr="003338EC">
        <w:t>5</w:t>
      </w:r>
      <w:r w:rsidR="00CA079E" w:rsidRPr="003338EC">
        <w:t>. Здійснення виплат отримувачам фінансової підтримки у сумі, облікованій на їх особових рахунках, гарантується державою.</w:t>
      </w:r>
    </w:p>
    <w:p w:rsidR="00CA079E" w:rsidRPr="003338EC" w:rsidRDefault="00CA079E" w:rsidP="00270332">
      <w:pPr>
        <w:spacing w:after="120" w:line="240" w:lineRule="auto"/>
        <w:ind w:firstLine="567"/>
        <w:jc w:val="both"/>
      </w:pPr>
    </w:p>
    <w:p w:rsidR="00F46FEF" w:rsidRPr="003338EC" w:rsidRDefault="00B44F49" w:rsidP="00F46FEF">
      <w:pPr>
        <w:spacing w:after="120" w:line="240" w:lineRule="auto"/>
        <w:jc w:val="center"/>
        <w:rPr>
          <w:b/>
          <w:bCs/>
        </w:rPr>
      </w:pPr>
      <w:r w:rsidRPr="003338EC">
        <w:rPr>
          <w:b/>
          <w:bCs/>
        </w:rPr>
        <w:t xml:space="preserve">Розділ </w:t>
      </w:r>
      <w:r w:rsidR="00F46FEF" w:rsidRPr="003338EC">
        <w:rPr>
          <w:b/>
          <w:bCs/>
        </w:rPr>
        <w:t>І</w:t>
      </w:r>
      <w:r w:rsidRPr="003338EC">
        <w:rPr>
          <w:b/>
          <w:bCs/>
        </w:rPr>
        <w:t>V</w:t>
      </w:r>
    </w:p>
    <w:p w:rsidR="00CA079E" w:rsidRPr="003338EC" w:rsidRDefault="00B44F49" w:rsidP="00F46FEF">
      <w:pPr>
        <w:spacing w:after="120" w:line="240" w:lineRule="auto"/>
        <w:jc w:val="center"/>
        <w:rPr>
          <w:b/>
          <w:bCs/>
        </w:rPr>
      </w:pPr>
      <w:r w:rsidRPr="003338EC">
        <w:rPr>
          <w:b/>
          <w:bCs/>
        </w:rPr>
        <w:t>ПРИКІНЦЕВІ ПОЛОЖЕННЯ</w:t>
      </w:r>
    </w:p>
    <w:p w:rsidR="00F46FEF" w:rsidRPr="003338EC" w:rsidRDefault="00F46FEF" w:rsidP="00F27557">
      <w:pPr>
        <w:spacing w:after="120" w:line="240" w:lineRule="auto"/>
        <w:ind w:firstLine="567"/>
        <w:jc w:val="both"/>
      </w:pPr>
    </w:p>
    <w:p w:rsidR="009D3959" w:rsidRPr="003338EC" w:rsidRDefault="009D3959" w:rsidP="009D3959">
      <w:pPr>
        <w:spacing w:after="120" w:line="240" w:lineRule="auto"/>
        <w:ind w:firstLine="567"/>
        <w:jc w:val="both"/>
      </w:pPr>
      <w:r w:rsidRPr="003338EC">
        <w:t>1.</w:t>
      </w:r>
      <w:r w:rsidRPr="003338EC">
        <w:rPr>
          <w:rFonts w:eastAsia="Times New Roman"/>
        </w:rPr>
        <w:t xml:space="preserve"> </w:t>
      </w:r>
      <w:r w:rsidRPr="003338EC">
        <w:t>Цей Закон набирає чинності з 1 січня 2023 року.</w:t>
      </w:r>
    </w:p>
    <w:p w:rsidR="009D3959" w:rsidRPr="003338EC" w:rsidRDefault="003338EC" w:rsidP="009D3959">
      <w:pPr>
        <w:spacing w:after="120" w:line="240" w:lineRule="auto"/>
        <w:ind w:firstLine="567"/>
        <w:jc w:val="both"/>
      </w:pPr>
      <w:r w:rsidRPr="003338EC">
        <w:t xml:space="preserve">2. Установити, </w:t>
      </w:r>
      <w:r>
        <w:t>що п</w:t>
      </w:r>
      <w:r w:rsidR="009D3959" w:rsidRPr="003338EC">
        <w:t xml:space="preserve">ерша виплата </w:t>
      </w:r>
      <w:r>
        <w:t xml:space="preserve">фінансової підтримки майбутніх поколінь </w:t>
      </w:r>
      <w:r w:rsidR="00F8075E">
        <w:t xml:space="preserve">здійснюється у 2024 році </w:t>
      </w:r>
      <w:r w:rsidR="009D3959" w:rsidRPr="003338EC">
        <w:t xml:space="preserve">за </w:t>
      </w:r>
      <w:r w:rsidR="00F8075E">
        <w:t xml:space="preserve">рахунок коштів, акумульованих протягом </w:t>
      </w:r>
      <w:r w:rsidR="009D3959" w:rsidRPr="003338EC">
        <w:t>202</w:t>
      </w:r>
      <w:r w:rsidR="00F8075E">
        <w:t>3</w:t>
      </w:r>
      <w:r w:rsidR="009D3959" w:rsidRPr="003338EC">
        <w:t xml:space="preserve"> </w:t>
      </w:r>
      <w:r w:rsidR="00F8075E">
        <w:t>року</w:t>
      </w:r>
      <w:r w:rsidR="009D3959" w:rsidRPr="003338EC">
        <w:t xml:space="preserve">. </w:t>
      </w:r>
    </w:p>
    <w:p w:rsidR="009D3959" w:rsidRPr="003338EC" w:rsidRDefault="009D3959" w:rsidP="009D3959">
      <w:pPr>
        <w:spacing w:after="120" w:line="240" w:lineRule="auto"/>
        <w:ind w:firstLine="567"/>
        <w:jc w:val="both"/>
      </w:pPr>
      <w:r w:rsidRPr="003338EC">
        <w:t>3. Кабінету Міністрів України до дня набрання чинності цим Законом:</w:t>
      </w:r>
    </w:p>
    <w:p w:rsidR="009D3959" w:rsidRPr="003338EC" w:rsidRDefault="009D3959" w:rsidP="009D3959">
      <w:pPr>
        <w:spacing w:after="120" w:line="240" w:lineRule="auto"/>
        <w:ind w:firstLine="567"/>
        <w:jc w:val="both"/>
      </w:pPr>
      <w:r w:rsidRPr="003338EC">
        <w:t>прийняти нормативно-правові акти, необхідні для реалізації цього Закону;</w:t>
      </w:r>
    </w:p>
    <w:p w:rsidR="009D3959" w:rsidRPr="003338EC" w:rsidRDefault="009D3959" w:rsidP="009D3959">
      <w:pPr>
        <w:spacing w:after="120" w:line="240" w:lineRule="auto"/>
        <w:ind w:firstLine="567"/>
        <w:jc w:val="both"/>
      </w:pPr>
      <w:r w:rsidRPr="003338EC">
        <w:t>забезпечити прийняття міністерствами та іншими центральними органами виконавчої влади нормативно-правових актів, необхідних для реалізації положень цього Закону;</w:t>
      </w:r>
    </w:p>
    <w:p w:rsidR="009D3959" w:rsidRPr="003338EC" w:rsidRDefault="009D3959" w:rsidP="009D3959">
      <w:pPr>
        <w:spacing w:after="120" w:line="240" w:lineRule="auto"/>
        <w:ind w:firstLine="567"/>
        <w:jc w:val="both"/>
      </w:pPr>
      <w:r w:rsidRPr="003338EC">
        <w:t>привести свої нормативно-правові акти у відповідність із цим Законом;</w:t>
      </w:r>
    </w:p>
    <w:p w:rsidR="009D3959" w:rsidRPr="003338EC" w:rsidRDefault="009D3959" w:rsidP="009D3959">
      <w:pPr>
        <w:spacing w:after="120" w:line="240" w:lineRule="auto"/>
        <w:ind w:firstLine="567"/>
        <w:jc w:val="both"/>
      </w:pPr>
      <w:r w:rsidRPr="003338EC">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sectPr w:rsidR="009D3959" w:rsidRPr="003338EC" w:rsidSect="002A6612">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3B" w:rsidRDefault="00755F3B" w:rsidP="00936F2A">
      <w:pPr>
        <w:spacing w:after="0" w:line="240" w:lineRule="auto"/>
      </w:pPr>
      <w:r>
        <w:separator/>
      </w:r>
    </w:p>
  </w:endnote>
  <w:endnote w:type="continuationSeparator" w:id="0">
    <w:p w:rsidR="00755F3B" w:rsidRDefault="00755F3B" w:rsidP="0093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20795"/>
      <w:docPartObj>
        <w:docPartGallery w:val="Page Numbers (Bottom of Page)"/>
        <w:docPartUnique/>
      </w:docPartObj>
    </w:sdtPr>
    <w:sdtEndPr/>
    <w:sdtContent>
      <w:p w:rsidR="007612E4" w:rsidRDefault="00D9733D">
        <w:pPr>
          <w:pStyle w:val="a7"/>
          <w:jc w:val="center"/>
        </w:pPr>
        <w:r>
          <w:fldChar w:fldCharType="begin"/>
        </w:r>
        <w:r w:rsidR="007612E4">
          <w:instrText>PAGE   \* MERGEFORMAT</w:instrText>
        </w:r>
        <w:r>
          <w:fldChar w:fldCharType="separate"/>
        </w:r>
        <w:r w:rsidR="004F4219" w:rsidRPr="004F4219">
          <w:rPr>
            <w:noProof/>
            <w:lang w:val="ru-RU"/>
          </w:rPr>
          <w:t>1</w:t>
        </w:r>
        <w:r>
          <w:fldChar w:fldCharType="end"/>
        </w:r>
      </w:p>
    </w:sdtContent>
  </w:sdt>
  <w:p w:rsidR="007612E4" w:rsidRDefault="007612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3B" w:rsidRDefault="00755F3B" w:rsidP="00936F2A">
      <w:pPr>
        <w:spacing w:after="0" w:line="240" w:lineRule="auto"/>
      </w:pPr>
      <w:r>
        <w:separator/>
      </w:r>
    </w:p>
  </w:footnote>
  <w:footnote w:type="continuationSeparator" w:id="0">
    <w:p w:rsidR="00755F3B" w:rsidRDefault="00755F3B" w:rsidP="00936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D231B"/>
    <w:multiLevelType w:val="hybridMultilevel"/>
    <w:tmpl w:val="C524A46C"/>
    <w:lvl w:ilvl="0" w:tplc="5D86400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3F0A"/>
    <w:rsid w:val="00060B88"/>
    <w:rsid w:val="00063991"/>
    <w:rsid w:val="00091586"/>
    <w:rsid w:val="000A06B6"/>
    <w:rsid w:val="000D26B9"/>
    <w:rsid w:val="000D37FF"/>
    <w:rsid w:val="000E5C8B"/>
    <w:rsid w:val="00100172"/>
    <w:rsid w:val="0012133F"/>
    <w:rsid w:val="00121D87"/>
    <w:rsid w:val="00140537"/>
    <w:rsid w:val="00146FEC"/>
    <w:rsid w:val="00156028"/>
    <w:rsid w:val="00161A5E"/>
    <w:rsid w:val="00174FC2"/>
    <w:rsid w:val="0018210A"/>
    <w:rsid w:val="00196264"/>
    <w:rsid w:val="001B133B"/>
    <w:rsid w:val="001C535D"/>
    <w:rsid w:val="001D271A"/>
    <w:rsid w:val="001E2A15"/>
    <w:rsid w:val="001F5C42"/>
    <w:rsid w:val="00233987"/>
    <w:rsid w:val="00234AAB"/>
    <w:rsid w:val="00254AE7"/>
    <w:rsid w:val="00264510"/>
    <w:rsid w:val="00270332"/>
    <w:rsid w:val="0029740F"/>
    <w:rsid w:val="002A5F99"/>
    <w:rsid w:val="002A6612"/>
    <w:rsid w:val="002B73CD"/>
    <w:rsid w:val="002C0228"/>
    <w:rsid w:val="002F2B08"/>
    <w:rsid w:val="003223C0"/>
    <w:rsid w:val="00323A9F"/>
    <w:rsid w:val="00331B10"/>
    <w:rsid w:val="003338EC"/>
    <w:rsid w:val="003371AD"/>
    <w:rsid w:val="003449B8"/>
    <w:rsid w:val="00346AD1"/>
    <w:rsid w:val="00367A0A"/>
    <w:rsid w:val="00372F58"/>
    <w:rsid w:val="00376F3B"/>
    <w:rsid w:val="00386BA8"/>
    <w:rsid w:val="00393FCF"/>
    <w:rsid w:val="003D39BC"/>
    <w:rsid w:val="003E555D"/>
    <w:rsid w:val="00423843"/>
    <w:rsid w:val="004244B3"/>
    <w:rsid w:val="00446E12"/>
    <w:rsid w:val="004608BE"/>
    <w:rsid w:val="00481AEA"/>
    <w:rsid w:val="004C329C"/>
    <w:rsid w:val="004D38C1"/>
    <w:rsid w:val="004E2386"/>
    <w:rsid w:val="004F21F3"/>
    <w:rsid w:val="004F4219"/>
    <w:rsid w:val="00501987"/>
    <w:rsid w:val="005070EA"/>
    <w:rsid w:val="0051712D"/>
    <w:rsid w:val="00531AA9"/>
    <w:rsid w:val="005320A7"/>
    <w:rsid w:val="005337A6"/>
    <w:rsid w:val="0054022D"/>
    <w:rsid w:val="00554ECA"/>
    <w:rsid w:val="00584474"/>
    <w:rsid w:val="00586C54"/>
    <w:rsid w:val="005934D4"/>
    <w:rsid w:val="005B31F3"/>
    <w:rsid w:val="005C6BBC"/>
    <w:rsid w:val="00600432"/>
    <w:rsid w:val="00600F71"/>
    <w:rsid w:val="006120CB"/>
    <w:rsid w:val="0062418A"/>
    <w:rsid w:val="00631BE0"/>
    <w:rsid w:val="00633222"/>
    <w:rsid w:val="00652CE2"/>
    <w:rsid w:val="0065545D"/>
    <w:rsid w:val="006725B9"/>
    <w:rsid w:val="00674C76"/>
    <w:rsid w:val="00682AC8"/>
    <w:rsid w:val="00691DFE"/>
    <w:rsid w:val="006B261D"/>
    <w:rsid w:val="006B6EAB"/>
    <w:rsid w:val="006D0A32"/>
    <w:rsid w:val="006D1594"/>
    <w:rsid w:val="006D5C36"/>
    <w:rsid w:val="006E5142"/>
    <w:rsid w:val="00725438"/>
    <w:rsid w:val="00730501"/>
    <w:rsid w:val="00746A69"/>
    <w:rsid w:val="00755F3B"/>
    <w:rsid w:val="007612E4"/>
    <w:rsid w:val="00766C47"/>
    <w:rsid w:val="00767176"/>
    <w:rsid w:val="007763EE"/>
    <w:rsid w:val="00777847"/>
    <w:rsid w:val="007816F3"/>
    <w:rsid w:val="00784AA3"/>
    <w:rsid w:val="00784C45"/>
    <w:rsid w:val="00793527"/>
    <w:rsid w:val="00797C58"/>
    <w:rsid w:val="007B28A2"/>
    <w:rsid w:val="007B345E"/>
    <w:rsid w:val="007D7E12"/>
    <w:rsid w:val="007E4015"/>
    <w:rsid w:val="007E41DD"/>
    <w:rsid w:val="007E53DC"/>
    <w:rsid w:val="007F638C"/>
    <w:rsid w:val="0080126A"/>
    <w:rsid w:val="00825B8A"/>
    <w:rsid w:val="008324BA"/>
    <w:rsid w:val="00843BE7"/>
    <w:rsid w:val="00870A72"/>
    <w:rsid w:val="0088157E"/>
    <w:rsid w:val="008944C7"/>
    <w:rsid w:val="008A62BB"/>
    <w:rsid w:val="008D11E8"/>
    <w:rsid w:val="008D39FB"/>
    <w:rsid w:val="008F1098"/>
    <w:rsid w:val="009026C5"/>
    <w:rsid w:val="00936F2A"/>
    <w:rsid w:val="00952858"/>
    <w:rsid w:val="00953D3C"/>
    <w:rsid w:val="00966EDC"/>
    <w:rsid w:val="00993F0A"/>
    <w:rsid w:val="00997AD1"/>
    <w:rsid w:val="009A56EE"/>
    <w:rsid w:val="009A668E"/>
    <w:rsid w:val="009D3959"/>
    <w:rsid w:val="009E03B7"/>
    <w:rsid w:val="009F5CA5"/>
    <w:rsid w:val="00A030C2"/>
    <w:rsid w:val="00A03753"/>
    <w:rsid w:val="00A050F0"/>
    <w:rsid w:val="00A11592"/>
    <w:rsid w:val="00A15373"/>
    <w:rsid w:val="00A1697F"/>
    <w:rsid w:val="00A262C4"/>
    <w:rsid w:val="00A34581"/>
    <w:rsid w:val="00A41464"/>
    <w:rsid w:val="00A42296"/>
    <w:rsid w:val="00A43943"/>
    <w:rsid w:val="00A61785"/>
    <w:rsid w:val="00A66D02"/>
    <w:rsid w:val="00A82C26"/>
    <w:rsid w:val="00A85478"/>
    <w:rsid w:val="00AA503E"/>
    <w:rsid w:val="00AA5C41"/>
    <w:rsid w:val="00AB49E5"/>
    <w:rsid w:val="00AD7545"/>
    <w:rsid w:val="00AE1C0F"/>
    <w:rsid w:val="00AE3D99"/>
    <w:rsid w:val="00AE53B4"/>
    <w:rsid w:val="00AF1D39"/>
    <w:rsid w:val="00AF4D56"/>
    <w:rsid w:val="00B0100E"/>
    <w:rsid w:val="00B062A1"/>
    <w:rsid w:val="00B1179E"/>
    <w:rsid w:val="00B22E3A"/>
    <w:rsid w:val="00B27ADA"/>
    <w:rsid w:val="00B44F49"/>
    <w:rsid w:val="00B52769"/>
    <w:rsid w:val="00B640A6"/>
    <w:rsid w:val="00B7155E"/>
    <w:rsid w:val="00B774A0"/>
    <w:rsid w:val="00B96333"/>
    <w:rsid w:val="00BA169B"/>
    <w:rsid w:val="00BE5DAC"/>
    <w:rsid w:val="00C30EFE"/>
    <w:rsid w:val="00C328DC"/>
    <w:rsid w:val="00C501A9"/>
    <w:rsid w:val="00C76412"/>
    <w:rsid w:val="00CA079E"/>
    <w:rsid w:val="00CA7566"/>
    <w:rsid w:val="00CB0957"/>
    <w:rsid w:val="00CE1A4A"/>
    <w:rsid w:val="00D31F95"/>
    <w:rsid w:val="00D357DF"/>
    <w:rsid w:val="00D51F5E"/>
    <w:rsid w:val="00D72459"/>
    <w:rsid w:val="00D9733D"/>
    <w:rsid w:val="00DF2A8B"/>
    <w:rsid w:val="00E03C8C"/>
    <w:rsid w:val="00E03CD8"/>
    <w:rsid w:val="00E07CC9"/>
    <w:rsid w:val="00E42BFE"/>
    <w:rsid w:val="00E85C72"/>
    <w:rsid w:val="00E90306"/>
    <w:rsid w:val="00E9523E"/>
    <w:rsid w:val="00EB09A0"/>
    <w:rsid w:val="00EB6004"/>
    <w:rsid w:val="00EC35AE"/>
    <w:rsid w:val="00ED1C0D"/>
    <w:rsid w:val="00ED2E8E"/>
    <w:rsid w:val="00EF0C7E"/>
    <w:rsid w:val="00F07802"/>
    <w:rsid w:val="00F172D7"/>
    <w:rsid w:val="00F25E97"/>
    <w:rsid w:val="00F266DA"/>
    <w:rsid w:val="00F27557"/>
    <w:rsid w:val="00F46FEF"/>
    <w:rsid w:val="00F60E1E"/>
    <w:rsid w:val="00F8056F"/>
    <w:rsid w:val="00F8075E"/>
    <w:rsid w:val="00FB7AA3"/>
    <w:rsid w:val="00FC6F45"/>
    <w:rsid w:val="00FE6FDE"/>
    <w:rsid w:val="00FF36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60A48-4A39-424C-9892-ABCFD875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802"/>
    <w:pPr>
      <w:ind w:left="720"/>
      <w:contextualSpacing/>
    </w:pPr>
  </w:style>
  <w:style w:type="character" w:styleId="a4">
    <w:name w:val="Hyperlink"/>
    <w:basedOn w:val="a0"/>
    <w:uiPriority w:val="99"/>
    <w:unhideWhenUsed/>
    <w:rsid w:val="00234AAB"/>
    <w:rPr>
      <w:color w:val="0563C1" w:themeColor="hyperlink"/>
      <w:u w:val="single"/>
    </w:rPr>
  </w:style>
  <w:style w:type="paragraph" w:styleId="a5">
    <w:name w:val="header"/>
    <w:basedOn w:val="a"/>
    <w:link w:val="a6"/>
    <w:uiPriority w:val="99"/>
    <w:unhideWhenUsed/>
    <w:rsid w:val="00936F2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36F2A"/>
  </w:style>
  <w:style w:type="paragraph" w:styleId="a7">
    <w:name w:val="footer"/>
    <w:basedOn w:val="a"/>
    <w:link w:val="a8"/>
    <w:uiPriority w:val="99"/>
    <w:unhideWhenUsed/>
    <w:rsid w:val="00936F2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36F2A"/>
  </w:style>
  <w:style w:type="character" w:styleId="a9">
    <w:name w:val="annotation reference"/>
    <w:basedOn w:val="a0"/>
    <w:uiPriority w:val="99"/>
    <w:semiHidden/>
    <w:unhideWhenUsed/>
    <w:rsid w:val="002B73CD"/>
    <w:rPr>
      <w:sz w:val="16"/>
      <w:szCs w:val="16"/>
    </w:rPr>
  </w:style>
  <w:style w:type="paragraph" w:styleId="aa">
    <w:name w:val="annotation text"/>
    <w:basedOn w:val="a"/>
    <w:link w:val="ab"/>
    <w:uiPriority w:val="99"/>
    <w:semiHidden/>
    <w:unhideWhenUsed/>
    <w:rsid w:val="002B73CD"/>
    <w:pPr>
      <w:spacing w:after="0" w:line="240" w:lineRule="auto"/>
    </w:pPr>
    <w:rPr>
      <w:rFonts w:ascii="Arial" w:eastAsia="Arial" w:hAnsi="Arial" w:cs="Arial"/>
      <w:sz w:val="20"/>
      <w:szCs w:val="20"/>
      <w:lang w:eastAsia="uk-UA"/>
    </w:rPr>
  </w:style>
  <w:style w:type="character" w:customStyle="1" w:styleId="ab">
    <w:name w:val="Текст примітки Знак"/>
    <w:basedOn w:val="a0"/>
    <w:link w:val="aa"/>
    <w:uiPriority w:val="99"/>
    <w:semiHidden/>
    <w:rsid w:val="002B73CD"/>
    <w:rPr>
      <w:rFonts w:ascii="Arial" w:eastAsia="Arial" w:hAnsi="Arial" w:cs="Arial"/>
      <w:sz w:val="20"/>
      <w:szCs w:val="20"/>
      <w:lang w:eastAsia="uk-UA"/>
    </w:rPr>
  </w:style>
  <w:style w:type="paragraph" w:styleId="ac">
    <w:name w:val="Balloon Text"/>
    <w:basedOn w:val="a"/>
    <w:link w:val="ad"/>
    <w:uiPriority w:val="99"/>
    <w:semiHidden/>
    <w:unhideWhenUsed/>
    <w:rsid w:val="002B73CD"/>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2B73CD"/>
    <w:rPr>
      <w:rFonts w:ascii="Segoe UI" w:hAnsi="Segoe UI" w:cs="Segoe UI"/>
      <w:sz w:val="18"/>
      <w:szCs w:val="18"/>
    </w:rPr>
  </w:style>
  <w:style w:type="paragraph" w:styleId="ae">
    <w:name w:val="Revision"/>
    <w:hidden/>
    <w:uiPriority w:val="99"/>
    <w:semiHidden/>
    <w:rsid w:val="00832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6895">
      <w:bodyDiv w:val="1"/>
      <w:marLeft w:val="0"/>
      <w:marRight w:val="0"/>
      <w:marTop w:val="0"/>
      <w:marBottom w:val="0"/>
      <w:divBdr>
        <w:top w:val="none" w:sz="0" w:space="0" w:color="auto"/>
        <w:left w:val="none" w:sz="0" w:space="0" w:color="auto"/>
        <w:bottom w:val="none" w:sz="0" w:space="0" w:color="auto"/>
        <w:right w:val="none" w:sz="0" w:space="0" w:color="auto"/>
      </w:divBdr>
    </w:div>
    <w:div w:id="150683813">
      <w:bodyDiv w:val="1"/>
      <w:marLeft w:val="0"/>
      <w:marRight w:val="0"/>
      <w:marTop w:val="0"/>
      <w:marBottom w:val="0"/>
      <w:divBdr>
        <w:top w:val="none" w:sz="0" w:space="0" w:color="auto"/>
        <w:left w:val="none" w:sz="0" w:space="0" w:color="auto"/>
        <w:bottom w:val="none" w:sz="0" w:space="0" w:color="auto"/>
        <w:right w:val="none" w:sz="0" w:space="0" w:color="auto"/>
      </w:divBdr>
    </w:div>
    <w:div w:id="590089502">
      <w:bodyDiv w:val="1"/>
      <w:marLeft w:val="0"/>
      <w:marRight w:val="0"/>
      <w:marTop w:val="0"/>
      <w:marBottom w:val="0"/>
      <w:divBdr>
        <w:top w:val="none" w:sz="0" w:space="0" w:color="auto"/>
        <w:left w:val="none" w:sz="0" w:space="0" w:color="auto"/>
        <w:bottom w:val="none" w:sz="0" w:space="0" w:color="auto"/>
        <w:right w:val="none" w:sz="0" w:space="0" w:color="auto"/>
      </w:divBdr>
    </w:div>
    <w:div w:id="1138644093">
      <w:bodyDiv w:val="1"/>
      <w:marLeft w:val="0"/>
      <w:marRight w:val="0"/>
      <w:marTop w:val="0"/>
      <w:marBottom w:val="0"/>
      <w:divBdr>
        <w:top w:val="none" w:sz="0" w:space="0" w:color="auto"/>
        <w:left w:val="none" w:sz="0" w:space="0" w:color="auto"/>
        <w:bottom w:val="none" w:sz="0" w:space="0" w:color="auto"/>
        <w:right w:val="none" w:sz="0" w:space="0" w:color="auto"/>
      </w:divBdr>
    </w:div>
    <w:div w:id="1883050355">
      <w:bodyDiv w:val="1"/>
      <w:marLeft w:val="0"/>
      <w:marRight w:val="0"/>
      <w:marTop w:val="0"/>
      <w:marBottom w:val="0"/>
      <w:divBdr>
        <w:top w:val="none" w:sz="0" w:space="0" w:color="auto"/>
        <w:left w:val="none" w:sz="0" w:space="0" w:color="auto"/>
        <w:bottom w:val="none" w:sz="0" w:space="0" w:color="auto"/>
        <w:right w:val="none" w:sz="0" w:space="0" w:color="auto"/>
      </w:divBdr>
    </w:div>
    <w:div w:id="1997613342">
      <w:bodyDiv w:val="1"/>
      <w:marLeft w:val="0"/>
      <w:marRight w:val="0"/>
      <w:marTop w:val="0"/>
      <w:marBottom w:val="0"/>
      <w:divBdr>
        <w:top w:val="none" w:sz="0" w:space="0" w:color="auto"/>
        <w:left w:val="none" w:sz="0" w:space="0" w:color="auto"/>
        <w:bottom w:val="none" w:sz="0" w:space="0" w:color="auto"/>
        <w:right w:val="none" w:sz="0" w:space="0" w:color="auto"/>
      </w:divBdr>
    </w:div>
    <w:div w:id="2092458197">
      <w:bodyDiv w:val="1"/>
      <w:marLeft w:val="0"/>
      <w:marRight w:val="0"/>
      <w:marTop w:val="0"/>
      <w:marBottom w:val="0"/>
      <w:divBdr>
        <w:top w:val="none" w:sz="0" w:space="0" w:color="auto"/>
        <w:left w:val="none" w:sz="0" w:space="0" w:color="auto"/>
        <w:bottom w:val="none" w:sz="0" w:space="0" w:color="auto"/>
        <w:right w:val="none" w:sz="0" w:space="0" w:color="auto"/>
      </w:divBdr>
    </w:div>
    <w:div w:id="2123262961">
      <w:bodyDiv w:val="1"/>
      <w:marLeft w:val="0"/>
      <w:marRight w:val="0"/>
      <w:marTop w:val="0"/>
      <w:marBottom w:val="0"/>
      <w:divBdr>
        <w:top w:val="none" w:sz="0" w:space="0" w:color="auto"/>
        <w:left w:val="none" w:sz="0" w:space="0" w:color="auto"/>
        <w:bottom w:val="none" w:sz="0" w:space="0" w:color="auto"/>
        <w:right w:val="none" w:sz="0" w:space="0" w:color="auto"/>
      </w:divBdr>
    </w:div>
    <w:div w:id="21371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784-2017-%D0%B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2297-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784-2017-%D0%B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zakon.rada.gov.ua/laws/show/254%D0%BA/96-%D0%B2%D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12518-D7D2-4D4C-8918-EF078B9653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3FE62-1005-4024-BCCC-F304993CC68A}">
  <ds:schemaRefs>
    <ds:schemaRef ds:uri="http://schemas.microsoft.com/sharepoint/v3/contenttype/forms"/>
  </ds:schemaRefs>
</ds:datastoreItem>
</file>

<file path=customXml/itemProps3.xml><?xml version="1.0" encoding="utf-8"?>
<ds:datastoreItem xmlns:ds="http://schemas.openxmlformats.org/officeDocument/2006/customXml" ds:itemID="{AC1587FF-EF5F-4F08-9091-BFC03E31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13872</Words>
  <Characters>7908</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2021-12-21T14:56:00Z</dcterms:created>
  <dcterms:modified xsi:type="dcterms:W3CDTF">2021-12-21T14:56:00Z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